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0EB0" w14:textId="7025CD70" w:rsidR="00C70ED1" w:rsidRPr="005D319B" w:rsidRDefault="00317886" w:rsidP="005D319B">
      <w:pPr>
        <w:jc w:val="center"/>
        <w:rPr>
          <w:b/>
          <w:bCs/>
          <w:sz w:val="36"/>
          <w:szCs w:val="36"/>
        </w:rPr>
      </w:pPr>
      <w:bookmarkStart w:id="0" w:name="_Hlk22545035"/>
      <w:bookmarkStart w:id="1" w:name="_Hlk22545073"/>
      <w:r w:rsidRPr="005D319B">
        <w:rPr>
          <w:b/>
          <w:bCs/>
          <w:sz w:val="36"/>
          <w:szCs w:val="36"/>
        </w:rPr>
        <w:t>M&amp;X运输保险</w:t>
      </w:r>
    </w:p>
    <w:tbl>
      <w:tblPr>
        <w:tblStyle w:val="a7"/>
        <w:tblW w:w="9716" w:type="dxa"/>
        <w:jc w:val="center"/>
        <w:tblLook w:val="04A0" w:firstRow="1" w:lastRow="0" w:firstColumn="1" w:lastColumn="0" w:noHBand="0" w:noVBand="1"/>
      </w:tblPr>
      <w:tblGrid>
        <w:gridCol w:w="1617"/>
        <w:gridCol w:w="1617"/>
        <w:gridCol w:w="1619"/>
        <w:gridCol w:w="1619"/>
        <w:gridCol w:w="1619"/>
        <w:gridCol w:w="1625"/>
      </w:tblGrid>
      <w:tr w:rsidR="00317886" w14:paraId="0D260154" w14:textId="77777777" w:rsidTr="005D319B">
        <w:trPr>
          <w:trHeight w:val="383"/>
          <w:jc w:val="center"/>
        </w:trPr>
        <w:tc>
          <w:tcPr>
            <w:tcW w:w="9716" w:type="dxa"/>
            <w:gridSpan w:val="6"/>
          </w:tcPr>
          <w:p w14:paraId="0C434E78" w14:textId="01A2253C" w:rsidR="00317886" w:rsidRPr="00317886" w:rsidRDefault="00317886" w:rsidP="00317886">
            <w:pPr>
              <w:rPr>
                <w:sz w:val="15"/>
                <w:szCs w:val="15"/>
              </w:rPr>
            </w:pPr>
            <w:r w:rsidRPr="00317886">
              <w:rPr>
                <w:rFonts w:hint="eastAsia"/>
                <w:sz w:val="15"/>
                <w:szCs w:val="15"/>
              </w:rPr>
              <w:t>以下信息来源与您的投保申请</w:t>
            </w:r>
            <w:r w:rsidRPr="00317886">
              <w:rPr>
                <w:sz w:val="15"/>
                <w:szCs w:val="15"/>
              </w:rPr>
              <w:t xml:space="preserve">,是为您提供理赔及售后服务的重要依据,请务必仔细核对。如有错误或遗漏,请联系相关负责人申请修改。Please confirm the accuracy of following information to ensure that we can provide effective claim and other service </w:t>
            </w:r>
            <w:proofErr w:type="spellStart"/>
            <w:proofErr w:type="gramStart"/>
            <w:r w:rsidRPr="00317886">
              <w:rPr>
                <w:sz w:val="15"/>
                <w:szCs w:val="15"/>
              </w:rPr>
              <w:t>according.should</w:t>
            </w:r>
            <w:proofErr w:type="spellEnd"/>
            <w:proofErr w:type="gramEnd"/>
            <w:r w:rsidRPr="00317886">
              <w:rPr>
                <w:sz w:val="15"/>
                <w:szCs w:val="15"/>
              </w:rPr>
              <w:t xml:space="preserve"> you any </w:t>
            </w:r>
            <w:proofErr w:type="spellStart"/>
            <w:r w:rsidRPr="00317886">
              <w:rPr>
                <w:sz w:val="15"/>
                <w:szCs w:val="15"/>
              </w:rPr>
              <w:t>query.pleaseocontact</w:t>
            </w:r>
            <w:proofErr w:type="spellEnd"/>
            <w:r w:rsidRPr="00317886">
              <w:rPr>
                <w:sz w:val="15"/>
                <w:szCs w:val="15"/>
              </w:rPr>
              <w:t xml:space="preserve"> the relevant person in charge to apply for modification.</w:t>
            </w:r>
          </w:p>
        </w:tc>
      </w:tr>
      <w:tr w:rsidR="00317886" w14:paraId="6B8F5FBA" w14:textId="77777777" w:rsidTr="005D319B">
        <w:trPr>
          <w:trHeight w:val="445"/>
          <w:jc w:val="center"/>
        </w:trPr>
        <w:tc>
          <w:tcPr>
            <w:tcW w:w="9716" w:type="dxa"/>
            <w:gridSpan w:val="6"/>
          </w:tcPr>
          <w:p w14:paraId="36C328D0" w14:textId="77777777" w:rsidR="00317886" w:rsidRDefault="00317886">
            <w:r>
              <w:rPr>
                <w:rFonts w:hint="eastAsia"/>
              </w:rPr>
              <w:t>投保客户：</w:t>
            </w:r>
          </w:p>
          <w:p w14:paraId="48F49F48" w14:textId="78017BDD" w:rsidR="00317886" w:rsidRDefault="00317886">
            <w:r>
              <w:rPr>
                <w:rFonts w:hint="eastAsia"/>
              </w:rPr>
              <w:t>Insured</w:t>
            </w:r>
          </w:p>
        </w:tc>
      </w:tr>
      <w:tr w:rsidR="00317886" w14:paraId="2212E60F" w14:textId="77777777" w:rsidTr="005D319B">
        <w:trPr>
          <w:trHeight w:val="676"/>
          <w:jc w:val="center"/>
        </w:trPr>
        <w:tc>
          <w:tcPr>
            <w:tcW w:w="1617" w:type="dxa"/>
          </w:tcPr>
          <w:p w14:paraId="15DC20BA" w14:textId="77777777" w:rsidR="00317886" w:rsidRPr="00317886" w:rsidRDefault="00317886" w:rsidP="00317886">
            <w:pPr>
              <w:jc w:val="center"/>
              <w:rPr>
                <w:sz w:val="18"/>
                <w:szCs w:val="18"/>
              </w:rPr>
            </w:pPr>
            <w:r w:rsidRPr="00317886">
              <w:rPr>
                <w:rFonts w:hint="eastAsia"/>
                <w:sz w:val="18"/>
                <w:szCs w:val="18"/>
              </w:rPr>
              <w:t>投保货物名</w:t>
            </w:r>
          </w:p>
          <w:p w14:paraId="765842DA" w14:textId="3CA23BFF" w:rsidR="00317886" w:rsidRPr="00317886" w:rsidRDefault="00317886" w:rsidP="00317886">
            <w:pPr>
              <w:jc w:val="center"/>
              <w:rPr>
                <w:sz w:val="18"/>
                <w:szCs w:val="18"/>
              </w:rPr>
            </w:pPr>
            <w:r w:rsidRPr="00317886">
              <w:rPr>
                <w:rFonts w:hint="eastAsia"/>
                <w:sz w:val="18"/>
                <w:szCs w:val="18"/>
              </w:rPr>
              <w:t>Product</w:t>
            </w:r>
            <w:r w:rsidRPr="00317886">
              <w:rPr>
                <w:sz w:val="18"/>
                <w:szCs w:val="18"/>
              </w:rPr>
              <w:t xml:space="preserve"> </w:t>
            </w:r>
            <w:r w:rsidRPr="00317886">
              <w:rPr>
                <w:rFonts w:hint="eastAsia"/>
                <w:sz w:val="18"/>
                <w:szCs w:val="18"/>
              </w:rPr>
              <w:t>name</w:t>
            </w:r>
          </w:p>
        </w:tc>
        <w:tc>
          <w:tcPr>
            <w:tcW w:w="1617" w:type="dxa"/>
          </w:tcPr>
          <w:p w14:paraId="6A712D8C" w14:textId="77777777" w:rsidR="00317886" w:rsidRPr="00317886" w:rsidRDefault="00317886" w:rsidP="00317886">
            <w:pPr>
              <w:jc w:val="center"/>
              <w:rPr>
                <w:sz w:val="18"/>
                <w:szCs w:val="18"/>
              </w:rPr>
            </w:pPr>
            <w:proofErr w:type="gramStart"/>
            <w:r w:rsidRPr="00317886">
              <w:rPr>
                <w:rFonts w:hint="eastAsia"/>
                <w:sz w:val="18"/>
                <w:szCs w:val="18"/>
              </w:rPr>
              <w:t>唛</w:t>
            </w:r>
            <w:proofErr w:type="gramEnd"/>
            <w:r w:rsidRPr="00317886">
              <w:rPr>
                <w:rFonts w:hint="eastAsia"/>
                <w:sz w:val="18"/>
                <w:szCs w:val="18"/>
              </w:rPr>
              <w:t>头</w:t>
            </w:r>
          </w:p>
          <w:p w14:paraId="33098EC5" w14:textId="12ED3F62" w:rsidR="00317886" w:rsidRPr="00317886" w:rsidRDefault="00317886" w:rsidP="00317886">
            <w:pPr>
              <w:jc w:val="center"/>
              <w:rPr>
                <w:sz w:val="18"/>
                <w:szCs w:val="18"/>
              </w:rPr>
            </w:pPr>
            <w:r w:rsidRPr="00317886">
              <w:rPr>
                <w:rFonts w:hint="eastAsia"/>
                <w:sz w:val="18"/>
                <w:szCs w:val="18"/>
              </w:rPr>
              <w:t>Mark</w:t>
            </w:r>
          </w:p>
        </w:tc>
        <w:tc>
          <w:tcPr>
            <w:tcW w:w="1619" w:type="dxa"/>
          </w:tcPr>
          <w:p w14:paraId="1965E7F4" w14:textId="77777777" w:rsidR="00317886" w:rsidRPr="00317886" w:rsidRDefault="00317886" w:rsidP="00317886">
            <w:pPr>
              <w:jc w:val="center"/>
              <w:rPr>
                <w:sz w:val="18"/>
                <w:szCs w:val="18"/>
              </w:rPr>
            </w:pPr>
            <w:r w:rsidRPr="00317886">
              <w:rPr>
                <w:rFonts w:hint="eastAsia"/>
                <w:sz w:val="18"/>
                <w:szCs w:val="18"/>
              </w:rPr>
              <w:t>数量</w:t>
            </w:r>
          </w:p>
          <w:p w14:paraId="10B6F2DC" w14:textId="75802DEA" w:rsidR="00317886" w:rsidRPr="00317886" w:rsidRDefault="00317886" w:rsidP="00317886">
            <w:pPr>
              <w:jc w:val="center"/>
              <w:rPr>
                <w:sz w:val="18"/>
                <w:szCs w:val="18"/>
              </w:rPr>
            </w:pPr>
            <w:r w:rsidRPr="00317886">
              <w:rPr>
                <w:rFonts w:hint="eastAsia"/>
                <w:sz w:val="18"/>
                <w:szCs w:val="18"/>
              </w:rPr>
              <w:t>QYT</w:t>
            </w:r>
          </w:p>
        </w:tc>
        <w:tc>
          <w:tcPr>
            <w:tcW w:w="1619" w:type="dxa"/>
          </w:tcPr>
          <w:p w14:paraId="4F7853AF" w14:textId="77777777" w:rsidR="00317886" w:rsidRPr="00317886" w:rsidRDefault="00317886" w:rsidP="00317886">
            <w:pPr>
              <w:jc w:val="center"/>
              <w:rPr>
                <w:sz w:val="18"/>
                <w:szCs w:val="18"/>
              </w:rPr>
            </w:pPr>
            <w:r w:rsidRPr="00317886">
              <w:rPr>
                <w:rFonts w:hint="eastAsia"/>
                <w:sz w:val="18"/>
                <w:szCs w:val="18"/>
              </w:rPr>
              <w:t>单位</w:t>
            </w:r>
          </w:p>
          <w:p w14:paraId="558FACD9" w14:textId="562F3611" w:rsidR="00317886" w:rsidRPr="00317886" w:rsidRDefault="00317886" w:rsidP="00317886">
            <w:pPr>
              <w:jc w:val="center"/>
              <w:rPr>
                <w:sz w:val="18"/>
                <w:szCs w:val="18"/>
              </w:rPr>
            </w:pPr>
            <w:r w:rsidRPr="00317886">
              <w:rPr>
                <w:rFonts w:hint="eastAsia"/>
                <w:sz w:val="18"/>
                <w:szCs w:val="18"/>
              </w:rPr>
              <w:t>Unit</w:t>
            </w:r>
          </w:p>
        </w:tc>
        <w:tc>
          <w:tcPr>
            <w:tcW w:w="1619" w:type="dxa"/>
          </w:tcPr>
          <w:p w14:paraId="48D003FC" w14:textId="77777777" w:rsidR="00317886" w:rsidRPr="00317886" w:rsidRDefault="00317886" w:rsidP="00317886">
            <w:pPr>
              <w:jc w:val="center"/>
              <w:rPr>
                <w:sz w:val="18"/>
                <w:szCs w:val="18"/>
              </w:rPr>
            </w:pPr>
            <w:r w:rsidRPr="00317886">
              <w:rPr>
                <w:rFonts w:hint="eastAsia"/>
                <w:sz w:val="18"/>
                <w:szCs w:val="18"/>
              </w:rPr>
              <w:t>包装</w:t>
            </w:r>
          </w:p>
          <w:p w14:paraId="03E6F340" w14:textId="6F35B9B4" w:rsidR="00317886" w:rsidRPr="00317886" w:rsidRDefault="00317886" w:rsidP="00317886">
            <w:pPr>
              <w:jc w:val="center"/>
              <w:rPr>
                <w:sz w:val="18"/>
                <w:szCs w:val="18"/>
              </w:rPr>
            </w:pPr>
            <w:r w:rsidRPr="00317886">
              <w:rPr>
                <w:rFonts w:hint="eastAsia"/>
                <w:sz w:val="18"/>
                <w:szCs w:val="18"/>
              </w:rPr>
              <w:t>Package</w:t>
            </w:r>
          </w:p>
        </w:tc>
        <w:tc>
          <w:tcPr>
            <w:tcW w:w="1625" w:type="dxa"/>
          </w:tcPr>
          <w:p w14:paraId="32ED37E0" w14:textId="77777777" w:rsidR="00317886" w:rsidRPr="00317886" w:rsidRDefault="00317886" w:rsidP="00317886">
            <w:pPr>
              <w:jc w:val="center"/>
              <w:rPr>
                <w:sz w:val="18"/>
                <w:szCs w:val="18"/>
              </w:rPr>
            </w:pPr>
            <w:r w:rsidRPr="00317886">
              <w:rPr>
                <w:rFonts w:hint="eastAsia"/>
                <w:sz w:val="18"/>
                <w:szCs w:val="18"/>
              </w:rPr>
              <w:t>投保金额</w:t>
            </w:r>
          </w:p>
          <w:p w14:paraId="4E0E9FBD" w14:textId="72BF8873" w:rsidR="00317886" w:rsidRPr="00317886" w:rsidRDefault="00317886" w:rsidP="00317886">
            <w:pPr>
              <w:jc w:val="center"/>
              <w:rPr>
                <w:sz w:val="18"/>
                <w:szCs w:val="18"/>
              </w:rPr>
            </w:pPr>
            <w:r w:rsidRPr="00317886">
              <w:rPr>
                <w:rFonts w:hint="eastAsia"/>
                <w:sz w:val="18"/>
                <w:szCs w:val="18"/>
              </w:rPr>
              <w:t>Amount</w:t>
            </w:r>
            <w:r w:rsidRPr="00317886">
              <w:rPr>
                <w:sz w:val="18"/>
                <w:szCs w:val="18"/>
              </w:rPr>
              <w:t xml:space="preserve"> </w:t>
            </w:r>
            <w:r w:rsidRPr="00317886">
              <w:rPr>
                <w:rFonts w:hint="eastAsia"/>
                <w:sz w:val="18"/>
                <w:szCs w:val="18"/>
              </w:rPr>
              <w:t>insured</w:t>
            </w:r>
          </w:p>
        </w:tc>
      </w:tr>
      <w:tr w:rsidR="00317886" w14:paraId="524D96D1" w14:textId="77777777" w:rsidTr="005D319B">
        <w:trPr>
          <w:trHeight w:val="498"/>
          <w:jc w:val="center"/>
        </w:trPr>
        <w:tc>
          <w:tcPr>
            <w:tcW w:w="1617" w:type="dxa"/>
          </w:tcPr>
          <w:p w14:paraId="4A10A377" w14:textId="77777777" w:rsidR="00317886" w:rsidRDefault="00317886"/>
        </w:tc>
        <w:tc>
          <w:tcPr>
            <w:tcW w:w="1617" w:type="dxa"/>
          </w:tcPr>
          <w:p w14:paraId="7B5BFA26" w14:textId="77777777" w:rsidR="00317886" w:rsidRDefault="00317886"/>
        </w:tc>
        <w:tc>
          <w:tcPr>
            <w:tcW w:w="1619" w:type="dxa"/>
          </w:tcPr>
          <w:p w14:paraId="12986F8E" w14:textId="77777777" w:rsidR="00317886" w:rsidRDefault="00317886"/>
        </w:tc>
        <w:tc>
          <w:tcPr>
            <w:tcW w:w="1619" w:type="dxa"/>
          </w:tcPr>
          <w:p w14:paraId="7CFC55DA" w14:textId="77777777" w:rsidR="00317886" w:rsidRDefault="00317886"/>
        </w:tc>
        <w:tc>
          <w:tcPr>
            <w:tcW w:w="1619" w:type="dxa"/>
          </w:tcPr>
          <w:p w14:paraId="77768008" w14:textId="77777777" w:rsidR="00317886" w:rsidRDefault="00317886"/>
        </w:tc>
        <w:tc>
          <w:tcPr>
            <w:tcW w:w="1625" w:type="dxa"/>
          </w:tcPr>
          <w:p w14:paraId="181AAC38" w14:textId="77777777" w:rsidR="00317886" w:rsidRDefault="00317886"/>
        </w:tc>
      </w:tr>
    </w:tbl>
    <w:p w14:paraId="217825C2" w14:textId="77777777" w:rsidR="00317886" w:rsidRPr="005D319B" w:rsidRDefault="00317886" w:rsidP="005804C9">
      <w:pPr>
        <w:widowControl/>
        <w:adjustRightInd w:val="0"/>
        <w:spacing w:line="240" w:lineRule="exact"/>
        <w:ind w:leftChars="200" w:left="420"/>
        <w:jc w:val="left"/>
        <w:textAlignment w:val="top"/>
        <w:rPr>
          <w:sz w:val="18"/>
          <w:szCs w:val="18"/>
        </w:rPr>
      </w:pPr>
      <w:r w:rsidRPr="005D319B">
        <w:rPr>
          <w:rFonts w:hint="eastAsia"/>
          <w:sz w:val="18"/>
          <w:szCs w:val="18"/>
        </w:rPr>
        <w:t>根据被保险人的要求</w:t>
      </w:r>
      <w:r w:rsidRPr="005D319B">
        <w:rPr>
          <w:sz w:val="18"/>
          <w:szCs w:val="18"/>
        </w:rPr>
        <w:t>,由被保险人向本公司缴付约定的保险费,按照本保险单承保险别和背面所载条款与下列</w:t>
      </w:r>
      <w:proofErr w:type="gramStart"/>
      <w:r w:rsidRPr="005D319B">
        <w:rPr>
          <w:sz w:val="18"/>
          <w:szCs w:val="18"/>
        </w:rPr>
        <w:t>特</w:t>
      </w:r>
      <w:proofErr w:type="gramEnd"/>
      <w:r w:rsidRPr="005D319B">
        <w:rPr>
          <w:sz w:val="18"/>
          <w:szCs w:val="18"/>
        </w:rPr>
        <w:t xml:space="preserve">款承保下述货物运 </w:t>
      </w:r>
      <w:proofErr w:type="gramStart"/>
      <w:r w:rsidRPr="005D319B">
        <w:rPr>
          <w:sz w:val="18"/>
          <w:szCs w:val="18"/>
        </w:rPr>
        <w:t>输保险</w:t>
      </w:r>
      <w:proofErr w:type="gramEnd"/>
      <w:r w:rsidRPr="005D319B">
        <w:rPr>
          <w:sz w:val="18"/>
          <w:szCs w:val="18"/>
        </w:rPr>
        <w:t>,特立本保险单。</w:t>
      </w:r>
    </w:p>
    <w:p w14:paraId="43EB6D2C" w14:textId="77777777" w:rsidR="00317886" w:rsidRPr="005D319B" w:rsidRDefault="00317886" w:rsidP="005804C9">
      <w:pPr>
        <w:widowControl/>
        <w:adjustRightInd w:val="0"/>
        <w:spacing w:line="240" w:lineRule="exact"/>
        <w:ind w:left="360"/>
        <w:textAlignment w:val="top"/>
        <w:rPr>
          <w:sz w:val="18"/>
          <w:szCs w:val="18"/>
        </w:rPr>
      </w:pPr>
      <w:r w:rsidRPr="005D319B">
        <w:rPr>
          <w:sz w:val="18"/>
          <w:szCs w:val="18"/>
        </w:rPr>
        <w:t xml:space="preserve">At the insured's </w:t>
      </w:r>
      <w:proofErr w:type="spellStart"/>
      <w:proofErr w:type="gramStart"/>
      <w:r w:rsidRPr="005D319B">
        <w:rPr>
          <w:sz w:val="18"/>
          <w:szCs w:val="18"/>
        </w:rPr>
        <w:t>request,the</w:t>
      </w:r>
      <w:proofErr w:type="spellEnd"/>
      <w:proofErr w:type="gramEnd"/>
      <w:r w:rsidRPr="005D319B">
        <w:rPr>
          <w:sz w:val="18"/>
          <w:szCs w:val="18"/>
        </w:rPr>
        <w:t xml:space="preserve"> insured pays the agreed insurance premium to the </w:t>
      </w:r>
      <w:proofErr w:type="spellStart"/>
      <w:r w:rsidRPr="005D319B">
        <w:rPr>
          <w:sz w:val="18"/>
          <w:szCs w:val="18"/>
        </w:rPr>
        <w:t>company,and</w:t>
      </w:r>
      <w:proofErr w:type="spellEnd"/>
      <w:r w:rsidRPr="005D319B">
        <w:rPr>
          <w:sz w:val="18"/>
          <w:szCs w:val="18"/>
        </w:rPr>
        <w:t xml:space="preserve"> insured the following cargo transportation insurance according to the insurance policy and the terms on the back and the following special </w:t>
      </w:r>
      <w:proofErr w:type="spellStart"/>
      <w:r w:rsidRPr="005D319B">
        <w:rPr>
          <w:sz w:val="18"/>
          <w:szCs w:val="18"/>
        </w:rPr>
        <w:t>terms,the</w:t>
      </w:r>
      <w:proofErr w:type="spellEnd"/>
      <w:r w:rsidRPr="005D319B">
        <w:rPr>
          <w:sz w:val="18"/>
          <w:szCs w:val="18"/>
        </w:rPr>
        <w:t xml:space="preserve"> special insurance policy </w:t>
      </w:r>
    </w:p>
    <w:p w14:paraId="3F07E5D3" w14:textId="7C78109F" w:rsidR="00317886" w:rsidRPr="005D319B" w:rsidRDefault="00317886" w:rsidP="005804C9">
      <w:pPr>
        <w:spacing w:line="240" w:lineRule="exact"/>
        <w:ind w:firstLine="360"/>
        <w:rPr>
          <w:sz w:val="15"/>
          <w:szCs w:val="15"/>
        </w:rPr>
      </w:pPr>
      <w:r w:rsidRPr="005D319B">
        <w:rPr>
          <w:sz w:val="15"/>
          <w:szCs w:val="15"/>
        </w:rPr>
        <w:t xml:space="preserve">保险单号 </w:t>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t>起运港</w:t>
      </w:r>
    </w:p>
    <w:p w14:paraId="4AD84C60" w14:textId="6215BC7E" w:rsidR="00317886" w:rsidRPr="005804C9" w:rsidRDefault="00317886" w:rsidP="005804C9">
      <w:pPr>
        <w:spacing w:line="240" w:lineRule="exact"/>
        <w:ind w:firstLine="360"/>
        <w:rPr>
          <w:sz w:val="15"/>
          <w:szCs w:val="15"/>
          <w:u w:val="single"/>
        </w:rPr>
      </w:pPr>
      <w:r w:rsidRPr="005804C9">
        <w:rPr>
          <w:sz w:val="15"/>
          <w:szCs w:val="15"/>
          <w:u w:val="single"/>
        </w:rPr>
        <w:t>Policy no.</w:t>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D319B">
        <w:rPr>
          <w:sz w:val="15"/>
          <w:szCs w:val="15"/>
        </w:rPr>
        <w:tab/>
      </w:r>
      <w:r w:rsidRPr="005D319B">
        <w:rPr>
          <w:sz w:val="15"/>
          <w:szCs w:val="15"/>
        </w:rPr>
        <w:tab/>
      </w:r>
      <w:r w:rsidRPr="005804C9">
        <w:rPr>
          <w:sz w:val="15"/>
          <w:szCs w:val="15"/>
          <w:u w:val="single"/>
        </w:rPr>
        <w:t>Port of lording</w:t>
      </w:r>
      <w:r w:rsidR="005804C9">
        <w:rPr>
          <w:sz w:val="15"/>
          <w:szCs w:val="15"/>
          <w:u w:val="single"/>
        </w:rPr>
        <w:t xml:space="preserve">                                       </w:t>
      </w:r>
    </w:p>
    <w:p w14:paraId="4FD16461" w14:textId="77777777" w:rsidR="00317886" w:rsidRPr="005D319B" w:rsidRDefault="00317886" w:rsidP="005804C9">
      <w:pPr>
        <w:spacing w:line="240" w:lineRule="exact"/>
        <w:ind w:firstLine="360"/>
        <w:rPr>
          <w:sz w:val="15"/>
          <w:szCs w:val="15"/>
        </w:rPr>
      </w:pPr>
      <w:r w:rsidRPr="005D319B">
        <w:rPr>
          <w:sz w:val="15"/>
          <w:szCs w:val="15"/>
        </w:rPr>
        <w:t>提单号/</w:t>
      </w:r>
      <w:proofErr w:type="gramStart"/>
      <w:r w:rsidRPr="005D319B">
        <w:rPr>
          <w:sz w:val="15"/>
          <w:szCs w:val="15"/>
        </w:rPr>
        <w:t>柜号</w:t>
      </w:r>
      <w:proofErr w:type="gramEnd"/>
      <w:r w:rsidRPr="005D319B">
        <w:rPr>
          <w:sz w:val="15"/>
          <w:szCs w:val="15"/>
        </w:rPr>
        <w:t xml:space="preserve"> </w:t>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r>
      <w:r w:rsidRPr="005D319B">
        <w:rPr>
          <w:sz w:val="15"/>
          <w:szCs w:val="15"/>
        </w:rPr>
        <w:tab/>
        <w:t xml:space="preserve">目的港 </w:t>
      </w:r>
    </w:p>
    <w:p w14:paraId="2729B30D" w14:textId="7915EE8D" w:rsidR="00317886" w:rsidRPr="005804C9" w:rsidRDefault="00317886" w:rsidP="005804C9">
      <w:pPr>
        <w:spacing w:line="240" w:lineRule="exact"/>
        <w:ind w:firstLine="360"/>
        <w:rPr>
          <w:sz w:val="15"/>
          <w:szCs w:val="15"/>
          <w:u w:val="single"/>
        </w:rPr>
      </w:pPr>
      <w:r w:rsidRPr="005804C9">
        <w:rPr>
          <w:sz w:val="15"/>
          <w:szCs w:val="15"/>
          <w:u w:val="single"/>
        </w:rPr>
        <w:t>B/L no./</w:t>
      </w:r>
      <w:proofErr w:type="spellStart"/>
      <w:r w:rsidRPr="005804C9">
        <w:rPr>
          <w:sz w:val="15"/>
          <w:szCs w:val="15"/>
          <w:u w:val="single"/>
        </w:rPr>
        <w:t>Cntr</w:t>
      </w:r>
      <w:proofErr w:type="spellEnd"/>
      <w:r w:rsidRPr="005804C9">
        <w:rPr>
          <w:sz w:val="15"/>
          <w:szCs w:val="15"/>
          <w:u w:val="single"/>
        </w:rPr>
        <w:t xml:space="preserve"> no.</w:t>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804C9">
        <w:rPr>
          <w:sz w:val="15"/>
          <w:szCs w:val="15"/>
          <w:u w:val="single"/>
        </w:rPr>
        <w:tab/>
      </w:r>
      <w:r w:rsidRPr="005D319B">
        <w:rPr>
          <w:sz w:val="15"/>
          <w:szCs w:val="15"/>
        </w:rPr>
        <w:tab/>
      </w:r>
      <w:r w:rsidRPr="005D319B">
        <w:rPr>
          <w:sz w:val="15"/>
          <w:szCs w:val="15"/>
        </w:rPr>
        <w:tab/>
      </w:r>
      <w:r w:rsidRPr="005804C9">
        <w:rPr>
          <w:sz w:val="15"/>
          <w:szCs w:val="15"/>
          <w:u w:val="single"/>
        </w:rPr>
        <w:t>Port of delivery</w:t>
      </w:r>
      <w:r w:rsidR="005804C9">
        <w:rPr>
          <w:sz w:val="15"/>
          <w:szCs w:val="15"/>
          <w:u w:val="single"/>
        </w:rPr>
        <w:t xml:space="preserve">                                       </w:t>
      </w:r>
    </w:p>
    <w:p w14:paraId="477863B1" w14:textId="77777777" w:rsidR="00317886" w:rsidRPr="005D319B" w:rsidRDefault="00317886" w:rsidP="005804C9">
      <w:pPr>
        <w:spacing w:line="240" w:lineRule="exact"/>
        <w:ind w:firstLine="360"/>
        <w:rPr>
          <w:sz w:val="15"/>
          <w:szCs w:val="15"/>
        </w:rPr>
      </w:pPr>
      <w:r w:rsidRPr="005D319B">
        <w:rPr>
          <w:sz w:val="15"/>
          <w:szCs w:val="15"/>
        </w:rPr>
        <w:t xml:space="preserve">装柜日期 </w:t>
      </w:r>
    </w:p>
    <w:p w14:paraId="344B7E9D" w14:textId="77777777" w:rsidR="00317886" w:rsidRDefault="00317886" w:rsidP="005804C9">
      <w:pPr>
        <w:spacing w:line="240" w:lineRule="exact"/>
        <w:ind w:firstLine="360"/>
        <w:rPr>
          <w:sz w:val="15"/>
          <w:szCs w:val="15"/>
          <w:u w:val="single"/>
        </w:rPr>
      </w:pPr>
      <w:r w:rsidRPr="005804C9">
        <w:rPr>
          <w:sz w:val="15"/>
          <w:szCs w:val="15"/>
          <w:u w:val="single"/>
        </w:rPr>
        <w:t xml:space="preserve">Packing date </w:t>
      </w:r>
      <w:r w:rsidR="005804C9">
        <w:rPr>
          <w:sz w:val="15"/>
          <w:szCs w:val="15"/>
          <w:u w:val="single"/>
        </w:rPr>
        <w:t xml:space="preserve">                                       </w:t>
      </w:r>
    </w:p>
    <w:p w14:paraId="2BE865ED" w14:textId="4C152ADE" w:rsidR="005804C9" w:rsidRPr="005804C9" w:rsidRDefault="005804C9" w:rsidP="005804C9">
      <w:pPr>
        <w:spacing w:line="240" w:lineRule="exact"/>
        <w:ind w:firstLine="360"/>
        <w:rPr>
          <w:b/>
          <w:bCs/>
          <w:sz w:val="15"/>
          <w:szCs w:val="15"/>
          <w:u w:val="thick"/>
        </w:rPr>
      </w:pPr>
      <w:r w:rsidRPr="005804C9">
        <w:rPr>
          <w:b/>
          <w:bCs/>
          <w:sz w:val="15"/>
          <w:szCs w:val="15"/>
          <w:u w:val="thick"/>
        </w:rPr>
        <w:t xml:space="preserve">                                                                                                                                       </w:t>
      </w:r>
    </w:p>
    <w:p w14:paraId="3F887F3F" w14:textId="3FFDC2AE" w:rsidR="005804C9" w:rsidRPr="005804C9" w:rsidRDefault="005804C9" w:rsidP="005804C9">
      <w:pPr>
        <w:spacing w:line="240" w:lineRule="exact"/>
        <w:ind w:firstLine="360"/>
        <w:rPr>
          <w:sz w:val="15"/>
          <w:szCs w:val="15"/>
          <w:u w:val="single"/>
        </w:rPr>
        <w:sectPr w:rsidR="005804C9" w:rsidRPr="005804C9" w:rsidSect="005D319B">
          <w:headerReference w:type="even" r:id="rId8"/>
          <w:headerReference w:type="default" r:id="rId9"/>
          <w:footerReference w:type="default" r:id="rId10"/>
          <w:pgSz w:w="11906" w:h="16838"/>
          <w:pgMar w:top="720" w:right="720" w:bottom="720" w:left="720" w:header="851" w:footer="992" w:gutter="0"/>
          <w:cols w:space="425"/>
          <w:docGrid w:type="lines" w:linePitch="312"/>
        </w:sectPr>
      </w:pPr>
    </w:p>
    <w:p w14:paraId="621E3CC1" w14:textId="15749045" w:rsidR="00DA4493" w:rsidRDefault="00317886" w:rsidP="005804C9">
      <w:pPr>
        <w:spacing w:line="240" w:lineRule="exact"/>
        <w:ind w:firstLine="360"/>
        <w:jc w:val="left"/>
      </w:pPr>
      <w:r w:rsidRPr="00317886">
        <w:t xml:space="preserve">承保条件 </w:t>
      </w:r>
    </w:p>
    <w:p w14:paraId="4D152A45" w14:textId="77777777" w:rsidR="00DA4493" w:rsidRDefault="00317886" w:rsidP="005804C9">
      <w:pPr>
        <w:spacing w:line="240" w:lineRule="exact"/>
        <w:ind w:firstLine="360"/>
        <w:jc w:val="left"/>
      </w:pPr>
      <w:r w:rsidRPr="00317886">
        <w:t xml:space="preserve">Conditions </w:t>
      </w:r>
    </w:p>
    <w:p w14:paraId="7CEAEFFB" w14:textId="5C055F3A" w:rsidR="005D319B" w:rsidRPr="005D319B" w:rsidRDefault="00317886" w:rsidP="005804C9">
      <w:pPr>
        <w:pStyle w:val="a8"/>
        <w:numPr>
          <w:ilvl w:val="0"/>
          <w:numId w:val="3"/>
        </w:numPr>
        <w:spacing w:line="240" w:lineRule="exact"/>
        <w:ind w:firstLineChars="0"/>
        <w:jc w:val="left"/>
        <w:rPr>
          <w:sz w:val="15"/>
          <w:szCs w:val="15"/>
        </w:rPr>
      </w:pPr>
      <w:r w:rsidRPr="005D319B">
        <w:rPr>
          <w:sz w:val="15"/>
          <w:szCs w:val="15"/>
        </w:rPr>
        <w:t xml:space="preserve">货物性质为普货(对运输、装卸、保管无特殊要求的普通货物) </w:t>
      </w:r>
    </w:p>
    <w:p w14:paraId="56715327" w14:textId="6658B697" w:rsidR="00DA4493" w:rsidRPr="005D319B" w:rsidRDefault="00317886" w:rsidP="005804C9">
      <w:pPr>
        <w:pStyle w:val="a8"/>
        <w:spacing w:line="240" w:lineRule="exact"/>
        <w:ind w:leftChars="342" w:left="718" w:firstLineChars="0" w:firstLine="0"/>
        <w:jc w:val="left"/>
        <w:rPr>
          <w:sz w:val="15"/>
          <w:szCs w:val="15"/>
        </w:rPr>
      </w:pPr>
      <w:r w:rsidRPr="005D319B">
        <w:rPr>
          <w:sz w:val="15"/>
          <w:szCs w:val="15"/>
        </w:rPr>
        <w:t xml:space="preserve">The nature of the goods is general </w:t>
      </w:r>
      <w:proofErr w:type="gramStart"/>
      <w:r w:rsidRPr="005D319B">
        <w:rPr>
          <w:sz w:val="15"/>
          <w:szCs w:val="15"/>
        </w:rPr>
        <w:t>goods(</w:t>
      </w:r>
      <w:proofErr w:type="gramEnd"/>
      <w:r w:rsidRPr="005D319B">
        <w:rPr>
          <w:sz w:val="15"/>
          <w:szCs w:val="15"/>
        </w:rPr>
        <w:t>common</w:t>
      </w:r>
      <w:r w:rsidR="00DA4493" w:rsidRPr="005D319B">
        <w:rPr>
          <w:sz w:val="15"/>
          <w:szCs w:val="15"/>
        </w:rPr>
        <w:t xml:space="preserve"> </w:t>
      </w:r>
      <w:r w:rsidRPr="005D319B">
        <w:rPr>
          <w:sz w:val="15"/>
          <w:szCs w:val="15"/>
        </w:rPr>
        <w:t xml:space="preserve">goods </w:t>
      </w:r>
      <w:proofErr w:type="spellStart"/>
      <w:r w:rsidRPr="005D319B">
        <w:rPr>
          <w:sz w:val="15"/>
          <w:szCs w:val="15"/>
        </w:rPr>
        <w:t>with</w:t>
      </w:r>
      <w:r w:rsidR="005804C9">
        <w:rPr>
          <w:sz w:val="15"/>
          <w:szCs w:val="15"/>
        </w:rPr>
        <w:t xml:space="preserve"> </w:t>
      </w:r>
      <w:r w:rsidRPr="005D319B">
        <w:rPr>
          <w:sz w:val="15"/>
          <w:szCs w:val="15"/>
        </w:rPr>
        <w:t>out</w:t>
      </w:r>
      <w:proofErr w:type="spellEnd"/>
      <w:r w:rsidRPr="005D319B">
        <w:rPr>
          <w:sz w:val="15"/>
          <w:szCs w:val="15"/>
        </w:rPr>
        <w:t xml:space="preserve"> special</w:t>
      </w:r>
      <w:r w:rsidR="00DA4493" w:rsidRPr="005D319B">
        <w:rPr>
          <w:sz w:val="15"/>
          <w:szCs w:val="15"/>
        </w:rPr>
        <w:t xml:space="preserve"> </w:t>
      </w:r>
      <w:r w:rsidRPr="005D319B">
        <w:rPr>
          <w:sz w:val="15"/>
          <w:szCs w:val="15"/>
        </w:rPr>
        <w:t xml:space="preserve">requirements for </w:t>
      </w:r>
      <w:proofErr w:type="spellStart"/>
      <w:r w:rsidRPr="005D319B">
        <w:rPr>
          <w:sz w:val="15"/>
          <w:szCs w:val="15"/>
        </w:rPr>
        <w:t>transportation,Missing</w:t>
      </w:r>
      <w:proofErr w:type="spellEnd"/>
      <w:r w:rsidRPr="005D319B">
        <w:rPr>
          <w:sz w:val="15"/>
          <w:szCs w:val="15"/>
        </w:rPr>
        <w:t xml:space="preserve"> goods  </w:t>
      </w:r>
      <w:proofErr w:type="spellStart"/>
      <w:r w:rsidRPr="005D319B">
        <w:rPr>
          <w:sz w:val="15"/>
          <w:szCs w:val="15"/>
        </w:rPr>
        <w:t>Wiuloading</w:t>
      </w:r>
      <w:proofErr w:type="spellEnd"/>
      <w:r w:rsidRPr="005D319B">
        <w:rPr>
          <w:sz w:val="15"/>
          <w:szCs w:val="15"/>
        </w:rPr>
        <w:t xml:space="preserve"> and </w:t>
      </w:r>
      <w:proofErr w:type="spellStart"/>
      <w:r w:rsidRPr="005D319B">
        <w:rPr>
          <w:sz w:val="15"/>
          <w:szCs w:val="15"/>
        </w:rPr>
        <w:t>unloading,storage</w:t>
      </w:r>
      <w:proofErr w:type="spellEnd"/>
      <w:r w:rsidRPr="005D319B">
        <w:rPr>
          <w:sz w:val="15"/>
          <w:szCs w:val="15"/>
        </w:rPr>
        <w:t>)</w:t>
      </w:r>
    </w:p>
    <w:p w14:paraId="23B36F77" w14:textId="551F8FE7" w:rsidR="00DA4493" w:rsidRPr="00DA4493" w:rsidRDefault="005D319B" w:rsidP="005804C9">
      <w:pPr>
        <w:spacing w:line="240" w:lineRule="exact"/>
        <w:ind w:firstLine="360"/>
        <w:jc w:val="left"/>
        <w:rPr>
          <w:sz w:val="15"/>
          <w:szCs w:val="15"/>
        </w:rPr>
      </w:pPr>
      <w:r>
        <w:rPr>
          <w:sz w:val="15"/>
          <w:szCs w:val="15"/>
        </w:rPr>
        <w:t>2</w:t>
      </w:r>
      <w:r>
        <w:rPr>
          <w:rFonts w:hint="eastAsia"/>
          <w:sz w:val="15"/>
          <w:szCs w:val="15"/>
        </w:rPr>
        <w:t>、</w:t>
      </w:r>
      <w:r w:rsidR="00317886" w:rsidRPr="00DA4493">
        <w:rPr>
          <w:sz w:val="15"/>
          <w:szCs w:val="15"/>
        </w:rPr>
        <w:t>进入曼科斯仓库时包装必须</w:t>
      </w:r>
      <w:proofErr w:type="gramStart"/>
      <w:r w:rsidR="00317886" w:rsidRPr="00DA4493">
        <w:rPr>
          <w:sz w:val="15"/>
          <w:szCs w:val="15"/>
        </w:rPr>
        <w:t>完整,</w:t>
      </w:r>
      <w:proofErr w:type="gramEnd"/>
      <w:r w:rsidR="00317886" w:rsidRPr="00DA4493">
        <w:rPr>
          <w:sz w:val="15"/>
          <w:szCs w:val="15"/>
        </w:rPr>
        <w:t>没有出现破损</w:t>
      </w:r>
    </w:p>
    <w:p w14:paraId="5FE0F174" w14:textId="2A1A0104" w:rsidR="00DA4493" w:rsidRPr="00DA4493" w:rsidRDefault="00317886" w:rsidP="005804C9">
      <w:pPr>
        <w:spacing w:line="240" w:lineRule="exact"/>
        <w:ind w:leftChars="342" w:left="718"/>
        <w:jc w:val="left"/>
        <w:rPr>
          <w:sz w:val="15"/>
          <w:szCs w:val="15"/>
        </w:rPr>
      </w:pPr>
      <w:r w:rsidRPr="00DA4493">
        <w:rPr>
          <w:sz w:val="15"/>
          <w:szCs w:val="15"/>
        </w:rPr>
        <w:t xml:space="preserve">When entering the M&amp;X </w:t>
      </w:r>
      <w:proofErr w:type="spellStart"/>
      <w:proofErr w:type="gramStart"/>
      <w:r w:rsidRPr="00DA4493">
        <w:rPr>
          <w:sz w:val="15"/>
          <w:szCs w:val="15"/>
        </w:rPr>
        <w:t>warehouse,the</w:t>
      </w:r>
      <w:proofErr w:type="spellEnd"/>
      <w:proofErr w:type="gramEnd"/>
      <w:r w:rsidRPr="00DA4493">
        <w:rPr>
          <w:sz w:val="15"/>
          <w:szCs w:val="15"/>
        </w:rPr>
        <w:t xml:space="preserve"> packaging must be complete and there is no damage</w:t>
      </w:r>
    </w:p>
    <w:p w14:paraId="1FF650BA" w14:textId="655A50F9" w:rsidR="00DA4493" w:rsidRPr="00DA4493" w:rsidRDefault="005D319B" w:rsidP="005804C9">
      <w:pPr>
        <w:spacing w:line="240" w:lineRule="exact"/>
        <w:ind w:firstLine="420"/>
        <w:jc w:val="left"/>
        <w:rPr>
          <w:sz w:val="15"/>
          <w:szCs w:val="15"/>
        </w:rPr>
      </w:pPr>
      <w:r>
        <w:rPr>
          <w:sz w:val="15"/>
          <w:szCs w:val="15"/>
        </w:rPr>
        <w:t>3</w:t>
      </w:r>
      <w:r>
        <w:rPr>
          <w:rFonts w:hint="eastAsia"/>
          <w:sz w:val="15"/>
          <w:szCs w:val="15"/>
        </w:rPr>
        <w:t>、</w:t>
      </w:r>
      <w:r w:rsidR="00317886" w:rsidRPr="00DA4493">
        <w:rPr>
          <w:sz w:val="15"/>
          <w:szCs w:val="15"/>
        </w:rPr>
        <w:t>需提供由客户确认且签名的清单、发票扫描件</w:t>
      </w:r>
    </w:p>
    <w:p w14:paraId="6E2328D7" w14:textId="77777777" w:rsidR="00DA4493" w:rsidRPr="00DA4493" w:rsidRDefault="00317886" w:rsidP="005804C9">
      <w:pPr>
        <w:spacing w:line="240" w:lineRule="exact"/>
        <w:ind w:leftChars="342" w:left="718"/>
        <w:jc w:val="left"/>
        <w:rPr>
          <w:sz w:val="15"/>
          <w:szCs w:val="15"/>
        </w:rPr>
      </w:pPr>
      <w:r w:rsidRPr="00DA4493">
        <w:rPr>
          <w:sz w:val="15"/>
          <w:szCs w:val="15"/>
        </w:rPr>
        <w:t xml:space="preserve">The customer is required to provide a list of confirmed signatures and a scanned copy of the invoice. </w:t>
      </w:r>
    </w:p>
    <w:p w14:paraId="5DF1066D" w14:textId="62F6FA3D" w:rsidR="00DA4493" w:rsidRPr="00DA4493" w:rsidRDefault="005D319B" w:rsidP="005804C9">
      <w:pPr>
        <w:spacing w:line="240" w:lineRule="exact"/>
        <w:ind w:leftChars="200" w:left="720" w:hangingChars="200" w:hanging="300"/>
        <w:jc w:val="left"/>
        <w:rPr>
          <w:sz w:val="15"/>
          <w:szCs w:val="15"/>
        </w:rPr>
      </w:pPr>
      <w:r>
        <w:rPr>
          <w:sz w:val="15"/>
          <w:szCs w:val="15"/>
        </w:rPr>
        <w:t>4</w:t>
      </w:r>
      <w:r>
        <w:rPr>
          <w:rFonts w:hint="eastAsia"/>
          <w:sz w:val="15"/>
          <w:szCs w:val="15"/>
        </w:rPr>
        <w:t>、</w:t>
      </w:r>
      <w:r w:rsidR="00317886" w:rsidRPr="00DA4493">
        <w:rPr>
          <w:sz w:val="15"/>
          <w:szCs w:val="15"/>
        </w:rPr>
        <w:t>投保费用为该票货物货值的3%,投保货物由客户提供的货物清单、</w:t>
      </w:r>
      <w:r w:rsidR="005804C9">
        <w:rPr>
          <w:rFonts w:hint="eastAsia"/>
          <w:sz w:val="15"/>
          <w:szCs w:val="15"/>
        </w:rPr>
        <w:t xml:space="preserve"> </w:t>
      </w:r>
      <w:r w:rsidR="005804C9">
        <w:rPr>
          <w:sz w:val="15"/>
          <w:szCs w:val="15"/>
        </w:rPr>
        <w:t xml:space="preserve">    </w:t>
      </w:r>
      <w:r w:rsidR="00317886" w:rsidRPr="00DA4493">
        <w:rPr>
          <w:sz w:val="15"/>
          <w:szCs w:val="15"/>
        </w:rPr>
        <w:t xml:space="preserve">发票为准 </w:t>
      </w:r>
    </w:p>
    <w:p w14:paraId="536EFC98" w14:textId="77777777" w:rsidR="00DA4493" w:rsidRPr="00DA4493" w:rsidRDefault="00317886" w:rsidP="005804C9">
      <w:pPr>
        <w:spacing w:line="240" w:lineRule="exact"/>
        <w:ind w:leftChars="342" w:left="718"/>
        <w:jc w:val="left"/>
        <w:rPr>
          <w:sz w:val="15"/>
          <w:szCs w:val="15"/>
        </w:rPr>
      </w:pPr>
      <w:r w:rsidRPr="00DA4493">
        <w:rPr>
          <w:sz w:val="15"/>
          <w:szCs w:val="15"/>
        </w:rPr>
        <w:t>The insurance premium is 3% of the value of the</w:t>
      </w:r>
      <w:r w:rsidR="00DA4493" w:rsidRPr="00DA4493">
        <w:rPr>
          <w:sz w:val="15"/>
          <w:szCs w:val="15"/>
        </w:rPr>
        <w:t xml:space="preserve"> </w:t>
      </w:r>
      <w:proofErr w:type="spellStart"/>
      <w:proofErr w:type="gramStart"/>
      <w:r w:rsidRPr="00DA4493">
        <w:rPr>
          <w:sz w:val="15"/>
          <w:szCs w:val="15"/>
        </w:rPr>
        <w:t>goods,and</w:t>
      </w:r>
      <w:proofErr w:type="spellEnd"/>
      <w:proofErr w:type="gramEnd"/>
      <w:r w:rsidRPr="00DA4493">
        <w:rPr>
          <w:sz w:val="15"/>
          <w:szCs w:val="15"/>
        </w:rPr>
        <w:t xml:space="preserve"> the insured goods are subject to the list of goods longest period of goods </w:t>
      </w:r>
      <w:proofErr w:type="spellStart"/>
      <w:r w:rsidRPr="00DA4493">
        <w:rPr>
          <w:sz w:val="15"/>
          <w:szCs w:val="15"/>
        </w:rPr>
        <w:t>anathem</w:t>
      </w:r>
      <w:proofErr w:type="spellEnd"/>
      <w:r w:rsidRPr="00DA4493">
        <w:rPr>
          <w:sz w:val="15"/>
          <w:szCs w:val="15"/>
        </w:rPr>
        <w:t xml:space="preserve"> and invoices provided by the customer.</w:t>
      </w:r>
    </w:p>
    <w:p w14:paraId="39A00CE5" w14:textId="39D59E3E" w:rsidR="00DA4493" w:rsidRPr="00DA4493" w:rsidRDefault="005D319B" w:rsidP="005804C9">
      <w:pPr>
        <w:spacing w:line="240" w:lineRule="exact"/>
        <w:ind w:left="298" w:firstLine="122"/>
        <w:jc w:val="left"/>
        <w:rPr>
          <w:sz w:val="15"/>
          <w:szCs w:val="15"/>
        </w:rPr>
      </w:pPr>
      <w:r>
        <w:rPr>
          <w:sz w:val="15"/>
          <w:szCs w:val="15"/>
        </w:rPr>
        <w:t>5</w:t>
      </w:r>
      <w:r>
        <w:rPr>
          <w:rFonts w:hint="eastAsia"/>
          <w:sz w:val="15"/>
          <w:szCs w:val="15"/>
        </w:rPr>
        <w:t>、</w:t>
      </w:r>
      <w:r w:rsidR="00317886" w:rsidRPr="00DA4493">
        <w:rPr>
          <w:sz w:val="15"/>
          <w:szCs w:val="15"/>
        </w:rPr>
        <w:t xml:space="preserve">附件1:入仓单 </w:t>
      </w:r>
    </w:p>
    <w:p w14:paraId="3E48371D" w14:textId="77777777" w:rsidR="00DA4493" w:rsidRPr="00DA4493" w:rsidRDefault="00317886" w:rsidP="005804C9">
      <w:pPr>
        <w:spacing w:line="240" w:lineRule="exact"/>
        <w:ind w:leftChars="342" w:left="718"/>
        <w:jc w:val="left"/>
        <w:rPr>
          <w:sz w:val="15"/>
          <w:szCs w:val="15"/>
        </w:rPr>
      </w:pPr>
      <w:r w:rsidRPr="00DA4493">
        <w:rPr>
          <w:sz w:val="15"/>
          <w:szCs w:val="15"/>
        </w:rPr>
        <w:t>Attachment</w:t>
      </w:r>
      <w:r w:rsidR="00DA4493" w:rsidRPr="00DA4493">
        <w:rPr>
          <w:sz w:val="15"/>
          <w:szCs w:val="15"/>
        </w:rPr>
        <w:t xml:space="preserve"> </w:t>
      </w:r>
      <w:proofErr w:type="gramStart"/>
      <w:r w:rsidRPr="00DA4493">
        <w:rPr>
          <w:sz w:val="15"/>
          <w:szCs w:val="15"/>
        </w:rPr>
        <w:t>1:Warehousing</w:t>
      </w:r>
      <w:proofErr w:type="gramEnd"/>
      <w:r w:rsidRPr="00DA4493">
        <w:rPr>
          <w:sz w:val="15"/>
          <w:szCs w:val="15"/>
        </w:rPr>
        <w:t xml:space="preserve"> List</w:t>
      </w:r>
    </w:p>
    <w:p w14:paraId="2FF17E3E" w14:textId="77777777" w:rsidR="00DA4493" w:rsidRPr="00DA4493" w:rsidRDefault="00317886" w:rsidP="005804C9">
      <w:pPr>
        <w:spacing w:line="240" w:lineRule="exact"/>
        <w:ind w:firstLineChars="500" w:firstLine="750"/>
        <w:jc w:val="left"/>
        <w:rPr>
          <w:sz w:val="15"/>
          <w:szCs w:val="15"/>
        </w:rPr>
      </w:pPr>
      <w:r w:rsidRPr="00DA4493">
        <w:rPr>
          <w:sz w:val="15"/>
          <w:szCs w:val="15"/>
        </w:rPr>
        <w:t>附件2:装箱单、发票</w:t>
      </w:r>
    </w:p>
    <w:p w14:paraId="0C0326E2" w14:textId="21E91558" w:rsidR="00317886" w:rsidRDefault="00317886" w:rsidP="005804C9">
      <w:pPr>
        <w:spacing w:line="240" w:lineRule="exact"/>
        <w:ind w:leftChars="342" w:left="718"/>
        <w:jc w:val="left"/>
        <w:rPr>
          <w:sz w:val="15"/>
          <w:szCs w:val="15"/>
        </w:rPr>
      </w:pPr>
      <w:r w:rsidRPr="00DA4493">
        <w:rPr>
          <w:sz w:val="15"/>
          <w:szCs w:val="15"/>
        </w:rPr>
        <w:t xml:space="preserve">Attachment </w:t>
      </w:r>
      <w:proofErr w:type="gramStart"/>
      <w:r w:rsidRPr="00DA4493">
        <w:rPr>
          <w:sz w:val="15"/>
          <w:szCs w:val="15"/>
        </w:rPr>
        <w:t>2:Packing</w:t>
      </w:r>
      <w:proofErr w:type="gramEnd"/>
      <w:r w:rsidRPr="00DA4493">
        <w:rPr>
          <w:sz w:val="15"/>
          <w:szCs w:val="15"/>
        </w:rPr>
        <w:t xml:space="preserve"> List</w:t>
      </w:r>
    </w:p>
    <w:p w14:paraId="5EDBBE2A" w14:textId="2D32580C" w:rsidR="005D319B" w:rsidRPr="009B54BE" w:rsidRDefault="009B54BE" w:rsidP="00B45851">
      <w:pPr>
        <w:spacing w:line="240" w:lineRule="exact"/>
        <w:ind w:left="210" w:hangingChars="100" w:hanging="210"/>
        <w:jc w:val="left"/>
        <w:rPr>
          <w:sz w:val="15"/>
          <w:szCs w:val="15"/>
        </w:rPr>
      </w:pPr>
      <w:r>
        <w:rPr>
          <w:rFonts w:hint="eastAsia"/>
        </w:rPr>
        <w:t xml:space="preserve"> </w:t>
      </w:r>
      <w:r>
        <w:t xml:space="preserve">   </w:t>
      </w:r>
    </w:p>
    <w:p w14:paraId="35E9E277" w14:textId="35382863" w:rsidR="005D319B" w:rsidRPr="009B54BE" w:rsidRDefault="005D319B" w:rsidP="009B54BE">
      <w:pPr>
        <w:spacing w:line="240" w:lineRule="exact"/>
        <w:ind w:left="298" w:firstLine="122"/>
        <w:jc w:val="left"/>
        <w:rPr>
          <w:sz w:val="15"/>
          <w:szCs w:val="15"/>
        </w:rPr>
      </w:pPr>
    </w:p>
    <w:p w14:paraId="46722020" w14:textId="23475460" w:rsidR="005804C9" w:rsidRDefault="005804C9" w:rsidP="005804C9">
      <w:pPr>
        <w:spacing w:line="240" w:lineRule="exact"/>
        <w:ind w:leftChars="200" w:left="420"/>
        <w:jc w:val="left"/>
      </w:pPr>
    </w:p>
    <w:p w14:paraId="53925C16" w14:textId="0849C4E0" w:rsidR="005804C9" w:rsidRDefault="005804C9" w:rsidP="005804C9">
      <w:pPr>
        <w:spacing w:line="240" w:lineRule="exact"/>
        <w:jc w:val="left"/>
      </w:pPr>
    </w:p>
    <w:p w14:paraId="6763EEFD" w14:textId="659BE624" w:rsidR="005804C9" w:rsidRDefault="005804C9" w:rsidP="005804C9">
      <w:pPr>
        <w:spacing w:line="240" w:lineRule="exact"/>
        <w:ind w:leftChars="200" w:left="420"/>
        <w:jc w:val="left"/>
      </w:pPr>
      <w:r>
        <w:rPr>
          <w:rFonts w:hint="eastAsia"/>
        </w:rPr>
        <w:t>签单日期</w:t>
      </w:r>
    </w:p>
    <w:p w14:paraId="0EB59DB9" w14:textId="11B48C85" w:rsidR="005804C9" w:rsidRPr="005804C9" w:rsidRDefault="005804C9" w:rsidP="005804C9">
      <w:pPr>
        <w:spacing w:line="240" w:lineRule="exact"/>
        <w:ind w:leftChars="200" w:left="420"/>
        <w:jc w:val="left"/>
        <w:rPr>
          <w:u w:val="thick"/>
        </w:rPr>
      </w:pPr>
      <w:r w:rsidRPr="005804C9">
        <w:rPr>
          <w:rFonts w:hint="eastAsia"/>
          <w:u w:val="thick"/>
        </w:rPr>
        <w:t>DATE</w:t>
      </w:r>
      <w:r>
        <w:rPr>
          <w:u w:val="thick"/>
        </w:rPr>
        <w:t xml:space="preserve">                                          </w:t>
      </w:r>
    </w:p>
    <w:p w14:paraId="56D34F55" w14:textId="77777777" w:rsidR="001721C2" w:rsidRDefault="001721C2" w:rsidP="005804C9">
      <w:pPr>
        <w:spacing w:line="240" w:lineRule="exact"/>
        <w:ind w:leftChars="200" w:left="420"/>
        <w:jc w:val="left"/>
      </w:pPr>
    </w:p>
    <w:p w14:paraId="5DAC0CBF" w14:textId="77777777" w:rsidR="001721C2" w:rsidRDefault="001721C2" w:rsidP="005804C9">
      <w:pPr>
        <w:spacing w:line="240" w:lineRule="exact"/>
        <w:ind w:leftChars="200" w:left="420"/>
        <w:jc w:val="left"/>
      </w:pPr>
    </w:p>
    <w:bookmarkEnd w:id="0"/>
    <w:p w14:paraId="29ED9720" w14:textId="77777777" w:rsidR="001721C2" w:rsidRDefault="001721C2" w:rsidP="005804C9">
      <w:pPr>
        <w:spacing w:line="240" w:lineRule="exact"/>
        <w:ind w:leftChars="200" w:left="420"/>
        <w:jc w:val="left"/>
      </w:pPr>
    </w:p>
    <w:p w14:paraId="0BA1CBB1" w14:textId="77777777" w:rsidR="001721C2" w:rsidRDefault="001721C2" w:rsidP="005804C9">
      <w:pPr>
        <w:spacing w:line="240" w:lineRule="exact"/>
        <w:ind w:leftChars="200" w:left="420"/>
        <w:jc w:val="left"/>
      </w:pPr>
    </w:p>
    <w:p w14:paraId="54911E6C" w14:textId="77777777" w:rsidR="001721C2" w:rsidRDefault="001721C2" w:rsidP="005804C9">
      <w:pPr>
        <w:spacing w:line="240" w:lineRule="exact"/>
        <w:ind w:leftChars="200" w:left="420"/>
        <w:jc w:val="left"/>
      </w:pPr>
    </w:p>
    <w:p w14:paraId="2F339BA3" w14:textId="7F68829F" w:rsidR="001721C2" w:rsidRDefault="001721C2" w:rsidP="005804C9">
      <w:pPr>
        <w:spacing w:line="240" w:lineRule="exact"/>
        <w:ind w:leftChars="200" w:left="420"/>
        <w:jc w:val="left"/>
      </w:pPr>
    </w:p>
    <w:p w14:paraId="67680BCA" w14:textId="77777777" w:rsidR="00B45851" w:rsidRDefault="00B45851" w:rsidP="005804C9">
      <w:pPr>
        <w:spacing w:line="240" w:lineRule="exact"/>
        <w:ind w:leftChars="200" w:left="420"/>
        <w:jc w:val="left"/>
        <w:rPr>
          <w:rFonts w:hint="eastAsia"/>
        </w:rPr>
      </w:pPr>
      <w:bookmarkStart w:id="2" w:name="_GoBack"/>
      <w:bookmarkEnd w:id="2"/>
    </w:p>
    <w:p w14:paraId="05E49C20" w14:textId="5E48F032" w:rsidR="00DA4493" w:rsidRPr="005D319B" w:rsidRDefault="00DA4493" w:rsidP="005804C9">
      <w:pPr>
        <w:spacing w:line="240" w:lineRule="exact"/>
        <w:ind w:leftChars="200" w:left="420"/>
        <w:jc w:val="left"/>
      </w:pPr>
      <w:r w:rsidRPr="005D319B">
        <w:rPr>
          <w:rFonts w:hint="eastAsia"/>
        </w:rPr>
        <w:t>赔偿范围</w:t>
      </w:r>
    </w:p>
    <w:p w14:paraId="2E2E7F8D" w14:textId="77777777" w:rsidR="00DA4493" w:rsidRPr="005D319B" w:rsidRDefault="00DA4493" w:rsidP="005804C9">
      <w:pPr>
        <w:spacing w:line="240" w:lineRule="exact"/>
        <w:ind w:leftChars="200" w:left="420"/>
        <w:jc w:val="left"/>
      </w:pPr>
      <w:r w:rsidRPr="005D319B">
        <w:t>Scope of Compensation</w:t>
      </w:r>
    </w:p>
    <w:p w14:paraId="61EF9624" w14:textId="23BD9A5D" w:rsidR="00DA4493" w:rsidRPr="00DA4493" w:rsidRDefault="005D319B" w:rsidP="005804C9">
      <w:pPr>
        <w:spacing w:line="240" w:lineRule="exact"/>
        <w:ind w:leftChars="200" w:left="420"/>
        <w:jc w:val="left"/>
        <w:rPr>
          <w:sz w:val="15"/>
          <w:szCs w:val="15"/>
        </w:rPr>
      </w:pPr>
      <w:r>
        <w:rPr>
          <w:rFonts w:hint="eastAsia"/>
          <w:sz w:val="15"/>
          <w:szCs w:val="15"/>
        </w:rPr>
        <w:t>1、</w:t>
      </w:r>
      <w:r w:rsidR="00DA4493" w:rsidRPr="00DA4493">
        <w:rPr>
          <w:sz w:val="15"/>
          <w:szCs w:val="15"/>
        </w:rPr>
        <w:t>目的港扣关</w:t>
      </w:r>
    </w:p>
    <w:p w14:paraId="07B8DD32" w14:textId="55152B43" w:rsidR="00DA4493" w:rsidRPr="00DA4493" w:rsidRDefault="00DA4493" w:rsidP="005804C9">
      <w:pPr>
        <w:spacing w:line="240" w:lineRule="exact"/>
        <w:ind w:leftChars="200" w:left="420" w:firstLineChars="100" w:firstLine="150"/>
        <w:jc w:val="left"/>
        <w:rPr>
          <w:sz w:val="15"/>
          <w:szCs w:val="15"/>
        </w:rPr>
      </w:pPr>
      <w:r w:rsidRPr="00DA4493">
        <w:rPr>
          <w:sz w:val="15"/>
          <w:szCs w:val="15"/>
        </w:rPr>
        <w:t xml:space="preserve"> </w:t>
      </w:r>
      <w:r w:rsidR="005804C9">
        <w:rPr>
          <w:rFonts w:hint="eastAsia"/>
          <w:sz w:val="15"/>
          <w:szCs w:val="15"/>
        </w:rPr>
        <w:t>D</w:t>
      </w:r>
      <w:r w:rsidRPr="00DA4493">
        <w:rPr>
          <w:sz w:val="15"/>
          <w:szCs w:val="15"/>
        </w:rPr>
        <w:t xml:space="preserve">etained by custom in port of delivery </w:t>
      </w:r>
    </w:p>
    <w:p w14:paraId="529A0F02" w14:textId="54AB58B6" w:rsidR="00DA4493" w:rsidRPr="00DA4493" w:rsidRDefault="005D319B" w:rsidP="005804C9">
      <w:pPr>
        <w:spacing w:line="240" w:lineRule="exact"/>
        <w:ind w:leftChars="200" w:left="420"/>
        <w:jc w:val="left"/>
        <w:rPr>
          <w:sz w:val="15"/>
          <w:szCs w:val="15"/>
        </w:rPr>
      </w:pPr>
      <w:r>
        <w:rPr>
          <w:rFonts w:hint="eastAsia"/>
          <w:sz w:val="15"/>
          <w:szCs w:val="15"/>
        </w:rPr>
        <w:t>2、</w:t>
      </w:r>
      <w:r w:rsidR="00DA4493" w:rsidRPr="00DA4493">
        <w:rPr>
          <w:sz w:val="15"/>
          <w:szCs w:val="15"/>
        </w:rPr>
        <w:t>货物件数缺失</w:t>
      </w:r>
    </w:p>
    <w:p w14:paraId="317F7B92" w14:textId="77777777" w:rsidR="00DA4493" w:rsidRDefault="00DA4493" w:rsidP="005804C9">
      <w:pPr>
        <w:spacing w:line="240" w:lineRule="exact"/>
        <w:ind w:leftChars="200" w:left="420" w:firstLineChars="200" w:firstLine="300"/>
        <w:jc w:val="left"/>
        <w:rPr>
          <w:sz w:val="15"/>
          <w:szCs w:val="15"/>
        </w:rPr>
      </w:pPr>
      <w:r w:rsidRPr="00DA4493">
        <w:rPr>
          <w:sz w:val="15"/>
          <w:szCs w:val="15"/>
        </w:rPr>
        <w:t xml:space="preserve">Missing goods </w:t>
      </w:r>
    </w:p>
    <w:p w14:paraId="623FFC28" w14:textId="77B0F018" w:rsidR="00DA4493" w:rsidRDefault="005D319B" w:rsidP="005804C9">
      <w:pPr>
        <w:spacing w:line="240" w:lineRule="exact"/>
        <w:ind w:leftChars="200" w:left="420"/>
        <w:jc w:val="left"/>
        <w:rPr>
          <w:sz w:val="15"/>
          <w:szCs w:val="15"/>
        </w:rPr>
      </w:pPr>
      <w:r>
        <w:rPr>
          <w:sz w:val="15"/>
          <w:szCs w:val="15"/>
        </w:rPr>
        <w:t>3</w:t>
      </w:r>
      <w:r>
        <w:rPr>
          <w:rFonts w:hint="eastAsia"/>
          <w:sz w:val="15"/>
          <w:szCs w:val="15"/>
        </w:rPr>
        <w:t>、</w:t>
      </w:r>
      <w:r w:rsidR="00DA4493" w:rsidRPr="00DA4493">
        <w:rPr>
          <w:sz w:val="15"/>
          <w:szCs w:val="15"/>
        </w:rPr>
        <w:t xml:space="preserve">货物装柜后:直航90天无法送到客户指定地址; </w:t>
      </w:r>
    </w:p>
    <w:p w14:paraId="384996E0" w14:textId="77777777" w:rsidR="00DA4493" w:rsidRDefault="00DA4493" w:rsidP="005804C9">
      <w:pPr>
        <w:spacing w:line="240" w:lineRule="exact"/>
        <w:ind w:leftChars="200" w:left="420" w:firstLineChars="700" w:firstLine="1050"/>
        <w:jc w:val="left"/>
        <w:rPr>
          <w:sz w:val="15"/>
          <w:szCs w:val="15"/>
        </w:rPr>
      </w:pPr>
      <w:r w:rsidRPr="00DA4493">
        <w:rPr>
          <w:sz w:val="15"/>
          <w:szCs w:val="15"/>
        </w:rPr>
        <w:t xml:space="preserve">中转120天无法送到客户指定地址 </w:t>
      </w:r>
    </w:p>
    <w:p w14:paraId="607D49F5" w14:textId="77777777" w:rsidR="00DA4493" w:rsidRDefault="00DA4493" w:rsidP="005804C9">
      <w:pPr>
        <w:spacing w:line="240" w:lineRule="exact"/>
        <w:ind w:leftChars="342" w:left="718"/>
        <w:jc w:val="left"/>
        <w:rPr>
          <w:sz w:val="15"/>
          <w:szCs w:val="15"/>
        </w:rPr>
      </w:pPr>
      <w:r w:rsidRPr="00DA4493">
        <w:rPr>
          <w:sz w:val="15"/>
          <w:szCs w:val="15"/>
        </w:rPr>
        <w:t xml:space="preserve">After </w:t>
      </w:r>
      <w:proofErr w:type="spellStart"/>
      <w:proofErr w:type="gramStart"/>
      <w:r w:rsidRPr="00DA4493">
        <w:rPr>
          <w:sz w:val="15"/>
          <w:szCs w:val="15"/>
        </w:rPr>
        <w:t>loading:direct</w:t>
      </w:r>
      <w:proofErr w:type="spellEnd"/>
      <w:proofErr w:type="gramEnd"/>
      <w:r w:rsidRPr="00DA4493">
        <w:rPr>
          <w:sz w:val="15"/>
          <w:szCs w:val="15"/>
        </w:rPr>
        <w:t xml:space="preserve"> route,90 days cannot be sent to the customer's designated address;</w:t>
      </w:r>
    </w:p>
    <w:p w14:paraId="67A6F77D" w14:textId="48B06C8E" w:rsidR="00DA4493" w:rsidRPr="00DA4493" w:rsidRDefault="005804C9" w:rsidP="005804C9">
      <w:pPr>
        <w:spacing w:line="240" w:lineRule="exact"/>
        <w:ind w:leftChars="200" w:left="420"/>
        <w:jc w:val="left"/>
        <w:rPr>
          <w:sz w:val="15"/>
          <w:szCs w:val="15"/>
        </w:rPr>
      </w:pPr>
      <w:r>
        <w:rPr>
          <w:rFonts w:hint="eastAsia"/>
          <w:sz w:val="15"/>
          <w:szCs w:val="15"/>
        </w:rPr>
        <w:t>4、</w:t>
      </w:r>
      <w:r w:rsidR="00DA4493" w:rsidRPr="00DA4493">
        <w:rPr>
          <w:sz w:val="15"/>
          <w:szCs w:val="15"/>
        </w:rPr>
        <w:t xml:space="preserve">以下条件不承担赔偿: </w:t>
      </w:r>
    </w:p>
    <w:p w14:paraId="78469F8D" w14:textId="77777777" w:rsidR="00DA4493" w:rsidRDefault="00DA4493" w:rsidP="005804C9">
      <w:pPr>
        <w:spacing w:line="240" w:lineRule="exact"/>
        <w:ind w:leftChars="200" w:left="420" w:firstLineChars="200" w:firstLine="300"/>
        <w:jc w:val="left"/>
        <w:rPr>
          <w:sz w:val="15"/>
          <w:szCs w:val="15"/>
        </w:rPr>
      </w:pPr>
      <w:r w:rsidRPr="00DA4493">
        <w:rPr>
          <w:sz w:val="15"/>
          <w:szCs w:val="15"/>
        </w:rPr>
        <w:t xml:space="preserve">The following conditions are not borne </w:t>
      </w:r>
    </w:p>
    <w:p w14:paraId="0E3B10D3" w14:textId="3B2E39F5" w:rsidR="00DA4493" w:rsidRPr="00DA4493" w:rsidRDefault="005804C9" w:rsidP="005804C9">
      <w:pPr>
        <w:spacing w:line="240" w:lineRule="exact"/>
        <w:ind w:leftChars="200" w:left="420"/>
        <w:jc w:val="left"/>
        <w:rPr>
          <w:sz w:val="15"/>
          <w:szCs w:val="15"/>
        </w:rPr>
      </w:pPr>
      <w:r>
        <w:rPr>
          <w:rFonts w:hint="eastAsia"/>
          <w:sz w:val="15"/>
          <w:szCs w:val="15"/>
        </w:rPr>
        <w:t>A．</w:t>
      </w:r>
      <w:r w:rsidR="00DA4493" w:rsidRPr="00DA4493">
        <w:rPr>
          <w:sz w:val="15"/>
          <w:szCs w:val="15"/>
        </w:rPr>
        <w:t xml:space="preserve">不可抗力因素 </w:t>
      </w:r>
    </w:p>
    <w:p w14:paraId="67F544A0" w14:textId="77777777" w:rsidR="00DA4493" w:rsidRDefault="00DA4493" w:rsidP="005804C9">
      <w:pPr>
        <w:spacing w:line="240" w:lineRule="exact"/>
        <w:ind w:leftChars="200" w:left="420" w:firstLineChars="200" w:firstLine="300"/>
        <w:jc w:val="left"/>
        <w:rPr>
          <w:sz w:val="15"/>
          <w:szCs w:val="15"/>
        </w:rPr>
      </w:pPr>
      <w:r w:rsidRPr="00DA4493">
        <w:rPr>
          <w:sz w:val="15"/>
          <w:szCs w:val="15"/>
        </w:rPr>
        <w:t xml:space="preserve">Force majeure factor  </w:t>
      </w:r>
    </w:p>
    <w:p w14:paraId="2E4C2D69" w14:textId="7D7AFFDF" w:rsidR="00DA4493" w:rsidRPr="00DA4493" w:rsidRDefault="005804C9" w:rsidP="005804C9">
      <w:pPr>
        <w:spacing w:line="240" w:lineRule="exact"/>
        <w:ind w:leftChars="200" w:left="420"/>
        <w:jc w:val="left"/>
        <w:rPr>
          <w:sz w:val="15"/>
          <w:szCs w:val="15"/>
        </w:rPr>
      </w:pPr>
      <w:r>
        <w:rPr>
          <w:rFonts w:hint="eastAsia"/>
          <w:sz w:val="15"/>
          <w:szCs w:val="15"/>
        </w:rPr>
        <w:t>B．</w:t>
      </w:r>
      <w:r w:rsidR="00DA4493" w:rsidRPr="00DA4493">
        <w:rPr>
          <w:sz w:val="15"/>
          <w:szCs w:val="15"/>
        </w:rPr>
        <w:t xml:space="preserve">未达到(赔偿范围-第3条)最长期限的货物 </w:t>
      </w:r>
    </w:p>
    <w:p w14:paraId="2DA4776C" w14:textId="77777777" w:rsidR="00DA4493" w:rsidRDefault="00DA4493" w:rsidP="005804C9">
      <w:pPr>
        <w:spacing w:line="240" w:lineRule="exact"/>
        <w:ind w:leftChars="200" w:left="420" w:firstLineChars="200" w:firstLine="300"/>
        <w:jc w:val="left"/>
        <w:rPr>
          <w:sz w:val="15"/>
          <w:szCs w:val="15"/>
        </w:rPr>
      </w:pPr>
      <w:proofErr w:type="gramStart"/>
      <w:r w:rsidRPr="00DA4493">
        <w:rPr>
          <w:sz w:val="15"/>
          <w:szCs w:val="15"/>
        </w:rPr>
        <w:t>Unreached.(</w:t>
      </w:r>
      <w:proofErr w:type="gramEnd"/>
      <w:r w:rsidRPr="00DA4493">
        <w:rPr>
          <w:sz w:val="15"/>
          <w:szCs w:val="15"/>
        </w:rPr>
        <w:t>compensation range-Article3) longest period of goods</w:t>
      </w:r>
    </w:p>
    <w:p w14:paraId="3B73A874" w14:textId="77777777" w:rsidR="005804C9" w:rsidRDefault="00DA4493" w:rsidP="005804C9">
      <w:pPr>
        <w:spacing w:line="240" w:lineRule="exact"/>
        <w:ind w:leftChars="200" w:left="420"/>
        <w:jc w:val="left"/>
        <w:rPr>
          <w:sz w:val="15"/>
          <w:szCs w:val="15"/>
        </w:rPr>
      </w:pPr>
      <w:r w:rsidRPr="00DA4493">
        <w:rPr>
          <w:sz w:val="15"/>
          <w:szCs w:val="15"/>
        </w:rPr>
        <w:t xml:space="preserve">C. </w:t>
      </w:r>
      <w:proofErr w:type="gramStart"/>
      <w:r w:rsidRPr="00DA4493">
        <w:rPr>
          <w:sz w:val="15"/>
          <w:szCs w:val="15"/>
        </w:rPr>
        <w:t>内部货物破损或者丢失,在外包装完好的情况下不承</w:t>
      </w:r>
      <w:proofErr w:type="gramEnd"/>
      <w:r w:rsidRPr="00DA4493">
        <w:rPr>
          <w:sz w:val="15"/>
          <w:szCs w:val="15"/>
        </w:rPr>
        <w:t xml:space="preserve"> </w:t>
      </w:r>
    </w:p>
    <w:p w14:paraId="529E1A7C" w14:textId="71789EDE" w:rsidR="00DA4493" w:rsidRDefault="00DA4493" w:rsidP="005804C9">
      <w:pPr>
        <w:spacing w:line="240" w:lineRule="exact"/>
        <w:ind w:leftChars="342" w:left="718"/>
        <w:jc w:val="left"/>
        <w:rPr>
          <w:sz w:val="15"/>
          <w:szCs w:val="15"/>
        </w:rPr>
      </w:pPr>
      <w:r w:rsidRPr="00DA4493">
        <w:rPr>
          <w:sz w:val="15"/>
          <w:szCs w:val="15"/>
        </w:rPr>
        <w:t xml:space="preserve">Internal goods are damaged or </w:t>
      </w:r>
      <w:proofErr w:type="spellStart"/>
      <w:proofErr w:type="gramStart"/>
      <w:r w:rsidRPr="00DA4493">
        <w:rPr>
          <w:sz w:val="15"/>
          <w:szCs w:val="15"/>
        </w:rPr>
        <w:t>lost,but</w:t>
      </w:r>
      <w:proofErr w:type="spellEnd"/>
      <w:proofErr w:type="gramEnd"/>
      <w:r w:rsidRPr="00DA4493">
        <w:rPr>
          <w:sz w:val="15"/>
          <w:szCs w:val="15"/>
        </w:rPr>
        <w:t xml:space="preserve"> </w:t>
      </w:r>
      <w:proofErr w:type="spellStart"/>
      <w:r w:rsidRPr="00DA4493">
        <w:rPr>
          <w:sz w:val="15"/>
          <w:szCs w:val="15"/>
        </w:rPr>
        <w:t>nocompensation</w:t>
      </w:r>
      <w:proofErr w:type="spellEnd"/>
      <w:r w:rsidRPr="00DA4493">
        <w:rPr>
          <w:sz w:val="15"/>
          <w:szCs w:val="15"/>
        </w:rPr>
        <w:t xml:space="preserve"> is payable if the outer packaging is intact</w:t>
      </w:r>
    </w:p>
    <w:p w14:paraId="1A229EDB" w14:textId="5C4599E7" w:rsidR="00DA4493" w:rsidRDefault="00DA4493" w:rsidP="005804C9">
      <w:pPr>
        <w:spacing w:line="240" w:lineRule="exact"/>
        <w:ind w:leftChars="200" w:left="570" w:hangingChars="100" w:hanging="150"/>
        <w:jc w:val="left"/>
        <w:rPr>
          <w:sz w:val="15"/>
          <w:szCs w:val="15"/>
        </w:rPr>
      </w:pPr>
      <w:r w:rsidRPr="00DA4493">
        <w:rPr>
          <w:sz w:val="15"/>
          <w:szCs w:val="15"/>
        </w:rPr>
        <w:t xml:space="preserve">D. 由运输过程中的相关机构如海关或其他运输途径等非本公司人员造成的货物损害 </w:t>
      </w:r>
    </w:p>
    <w:p w14:paraId="0F45E1E7" w14:textId="10CCB77C" w:rsidR="00B92028" w:rsidRDefault="00DA4493" w:rsidP="005804C9">
      <w:pPr>
        <w:spacing w:line="240" w:lineRule="exact"/>
        <w:ind w:leftChars="366" w:left="769"/>
        <w:jc w:val="left"/>
        <w:rPr>
          <w:sz w:val="15"/>
          <w:szCs w:val="15"/>
        </w:rPr>
      </w:pPr>
      <w:r w:rsidRPr="00DA4493">
        <w:rPr>
          <w:sz w:val="15"/>
          <w:szCs w:val="15"/>
        </w:rPr>
        <w:t>Damage to goods caused by other personnel</w:t>
      </w:r>
      <w:r w:rsidR="005D319B">
        <w:rPr>
          <w:sz w:val="15"/>
          <w:szCs w:val="15"/>
        </w:rPr>
        <w:t xml:space="preserve"> </w:t>
      </w:r>
      <w:r w:rsidRPr="00DA4493">
        <w:rPr>
          <w:sz w:val="15"/>
          <w:szCs w:val="15"/>
        </w:rPr>
        <w:t xml:space="preserve">than the </w:t>
      </w:r>
      <w:proofErr w:type="spellStart"/>
      <w:proofErr w:type="gramStart"/>
      <w:r w:rsidRPr="00DA4493">
        <w:rPr>
          <w:sz w:val="15"/>
          <w:szCs w:val="15"/>
        </w:rPr>
        <w:t>company,such</w:t>
      </w:r>
      <w:proofErr w:type="spellEnd"/>
      <w:proofErr w:type="gramEnd"/>
      <w:r w:rsidRPr="00DA4493">
        <w:rPr>
          <w:sz w:val="15"/>
          <w:szCs w:val="15"/>
        </w:rPr>
        <w:t xml:space="preserve"> as customs or other etc.</w:t>
      </w:r>
    </w:p>
    <w:p w14:paraId="18A7D715" w14:textId="77777777" w:rsidR="00B92028" w:rsidRDefault="00B92028">
      <w:pPr>
        <w:widowControl/>
        <w:jc w:val="left"/>
        <w:rPr>
          <w:sz w:val="15"/>
          <w:szCs w:val="15"/>
        </w:rPr>
      </w:pPr>
      <w:r>
        <w:rPr>
          <w:sz w:val="15"/>
          <w:szCs w:val="15"/>
        </w:rPr>
        <w:br w:type="page"/>
      </w:r>
    </w:p>
    <w:bookmarkEnd w:id="1"/>
    <w:p w14:paraId="1262B182" w14:textId="77777777" w:rsidR="00B92028" w:rsidRPr="00B92028" w:rsidRDefault="00B92028" w:rsidP="00B92028">
      <w:pPr>
        <w:spacing w:line="240" w:lineRule="exact"/>
        <w:ind w:leftChars="366" w:left="769"/>
        <w:jc w:val="center"/>
        <w:rPr>
          <w:sz w:val="15"/>
          <w:szCs w:val="15"/>
        </w:rPr>
      </w:pPr>
      <w:r w:rsidRPr="00B92028">
        <w:rPr>
          <w:sz w:val="15"/>
          <w:szCs w:val="15"/>
        </w:rPr>
        <w:lastRenderedPageBreak/>
        <w:t>IMPORTANT</w:t>
      </w:r>
    </w:p>
    <w:p w14:paraId="6F408032" w14:textId="77777777" w:rsidR="00B92028" w:rsidRPr="00B92028" w:rsidRDefault="00B92028" w:rsidP="00B92028">
      <w:pPr>
        <w:spacing w:line="240" w:lineRule="exact"/>
        <w:ind w:leftChars="366" w:left="769"/>
        <w:jc w:val="center"/>
        <w:rPr>
          <w:sz w:val="15"/>
          <w:szCs w:val="15"/>
        </w:rPr>
      </w:pPr>
      <w:r w:rsidRPr="00B92028">
        <w:rPr>
          <w:sz w:val="15"/>
          <w:szCs w:val="15"/>
        </w:rPr>
        <w:t>PROCEDUREIN THE EVENT OF LOSS OR DAMAGE FOR WHICH</w:t>
      </w:r>
    </w:p>
    <w:p w14:paraId="1882F24E" w14:textId="77777777" w:rsidR="00B92028" w:rsidRPr="00B92028" w:rsidRDefault="00B92028" w:rsidP="00B92028">
      <w:pPr>
        <w:spacing w:line="240" w:lineRule="exact"/>
        <w:ind w:leftChars="366" w:left="769"/>
        <w:jc w:val="center"/>
        <w:rPr>
          <w:sz w:val="15"/>
          <w:szCs w:val="15"/>
        </w:rPr>
      </w:pPr>
      <w:r w:rsidRPr="00B92028">
        <w:rPr>
          <w:sz w:val="15"/>
          <w:szCs w:val="15"/>
        </w:rPr>
        <w:t>UNDERWRITERS MAY BE LIABLE</w:t>
      </w:r>
    </w:p>
    <w:p w14:paraId="729662CA" w14:textId="77777777" w:rsidR="00B92028" w:rsidRPr="00B92028" w:rsidRDefault="00B92028" w:rsidP="00B92028">
      <w:pPr>
        <w:spacing w:line="240" w:lineRule="exact"/>
        <w:ind w:leftChars="366" w:left="769"/>
        <w:jc w:val="center"/>
        <w:rPr>
          <w:sz w:val="15"/>
          <w:szCs w:val="15"/>
        </w:rPr>
      </w:pPr>
      <w:r w:rsidRPr="00B92028">
        <w:rPr>
          <w:sz w:val="15"/>
          <w:szCs w:val="15"/>
        </w:rPr>
        <w:t xml:space="preserve">LIABILITY OF </w:t>
      </w:r>
      <w:proofErr w:type="gramStart"/>
      <w:r w:rsidRPr="00B92028">
        <w:rPr>
          <w:sz w:val="15"/>
          <w:szCs w:val="15"/>
        </w:rPr>
        <w:t>CARRIERS,BAILES</w:t>
      </w:r>
      <w:proofErr w:type="gramEnd"/>
      <w:r w:rsidRPr="00B92028">
        <w:rPr>
          <w:sz w:val="15"/>
          <w:szCs w:val="15"/>
        </w:rPr>
        <w:t xml:space="preserve"> OR OTHER THIRD PARTIES</w:t>
      </w:r>
    </w:p>
    <w:p w14:paraId="0E58D207" w14:textId="77777777" w:rsidR="00B92028" w:rsidRPr="008520AA" w:rsidRDefault="00B92028" w:rsidP="00B92028">
      <w:pPr>
        <w:spacing w:line="240" w:lineRule="exact"/>
        <w:ind w:leftChars="366" w:left="769"/>
        <w:jc w:val="left"/>
        <w:rPr>
          <w:sz w:val="15"/>
          <w:szCs w:val="15"/>
        </w:rPr>
      </w:pPr>
      <w:r w:rsidRPr="008520AA">
        <w:rPr>
          <w:sz w:val="15"/>
          <w:szCs w:val="15"/>
        </w:rPr>
        <w:t xml:space="preserve">It is the duty of the Assured and their </w:t>
      </w:r>
      <w:proofErr w:type="spellStart"/>
      <w:proofErr w:type="gramStart"/>
      <w:r w:rsidRPr="008520AA">
        <w:rPr>
          <w:sz w:val="15"/>
          <w:szCs w:val="15"/>
        </w:rPr>
        <w:t>Agents,in</w:t>
      </w:r>
      <w:proofErr w:type="spellEnd"/>
      <w:proofErr w:type="gramEnd"/>
      <w:r w:rsidRPr="008520AA">
        <w:rPr>
          <w:sz w:val="15"/>
          <w:szCs w:val="15"/>
        </w:rPr>
        <w:t xml:space="preserve"> all </w:t>
      </w:r>
      <w:proofErr w:type="spellStart"/>
      <w:r w:rsidRPr="008520AA">
        <w:rPr>
          <w:sz w:val="15"/>
          <w:szCs w:val="15"/>
        </w:rPr>
        <w:t>cases,to</w:t>
      </w:r>
      <w:proofErr w:type="spellEnd"/>
      <w:r w:rsidRPr="008520AA">
        <w:rPr>
          <w:sz w:val="15"/>
          <w:szCs w:val="15"/>
        </w:rPr>
        <w:t xml:space="preserve"> take</w:t>
      </w:r>
    </w:p>
    <w:p w14:paraId="007E06BA" w14:textId="77777777" w:rsidR="00B92028" w:rsidRPr="008520AA" w:rsidRDefault="00B92028" w:rsidP="00B92028">
      <w:pPr>
        <w:spacing w:line="240" w:lineRule="exact"/>
        <w:ind w:leftChars="366" w:left="769"/>
        <w:jc w:val="left"/>
        <w:rPr>
          <w:sz w:val="15"/>
          <w:szCs w:val="15"/>
        </w:rPr>
      </w:pPr>
      <w:r w:rsidRPr="008520AA">
        <w:rPr>
          <w:sz w:val="15"/>
          <w:szCs w:val="15"/>
        </w:rPr>
        <w:t>such measures as may be reasonable for the purpose of averting</w:t>
      </w:r>
    </w:p>
    <w:p w14:paraId="7DD4B92D" w14:textId="77777777" w:rsidR="00B92028" w:rsidRPr="008520AA" w:rsidRDefault="00B92028" w:rsidP="00B92028">
      <w:pPr>
        <w:spacing w:line="240" w:lineRule="exact"/>
        <w:ind w:leftChars="366" w:left="769"/>
        <w:jc w:val="left"/>
        <w:rPr>
          <w:sz w:val="15"/>
          <w:szCs w:val="15"/>
        </w:rPr>
      </w:pPr>
      <w:r w:rsidRPr="008520AA">
        <w:rPr>
          <w:sz w:val="15"/>
          <w:szCs w:val="15"/>
        </w:rPr>
        <w:t>or minimizing a loss and to ensure that all rights against Carriers.</w:t>
      </w:r>
    </w:p>
    <w:p w14:paraId="64D0E89C" w14:textId="77777777" w:rsidR="00B92028" w:rsidRPr="008520AA" w:rsidRDefault="00B92028" w:rsidP="00B92028">
      <w:pPr>
        <w:spacing w:line="240" w:lineRule="exact"/>
        <w:ind w:leftChars="366" w:left="769"/>
        <w:jc w:val="left"/>
        <w:rPr>
          <w:sz w:val="15"/>
          <w:szCs w:val="15"/>
        </w:rPr>
      </w:pPr>
      <w:r w:rsidRPr="008520AA">
        <w:rPr>
          <w:sz w:val="15"/>
          <w:szCs w:val="15"/>
        </w:rPr>
        <w:t>Bailees or other third parties are properly preserved and</w:t>
      </w:r>
    </w:p>
    <w:p w14:paraId="3D789864" w14:textId="77777777" w:rsidR="00B92028" w:rsidRPr="008520AA" w:rsidRDefault="00B92028" w:rsidP="00B92028">
      <w:pPr>
        <w:spacing w:line="240" w:lineRule="exact"/>
        <w:ind w:leftChars="366" w:left="769"/>
        <w:jc w:val="left"/>
        <w:rPr>
          <w:sz w:val="15"/>
          <w:szCs w:val="15"/>
        </w:rPr>
      </w:pPr>
      <w:proofErr w:type="spellStart"/>
      <w:proofErr w:type="gramStart"/>
      <w:r w:rsidRPr="008520AA">
        <w:rPr>
          <w:sz w:val="15"/>
          <w:szCs w:val="15"/>
        </w:rPr>
        <w:t>exercised.In</w:t>
      </w:r>
      <w:proofErr w:type="spellEnd"/>
      <w:proofErr w:type="gramEnd"/>
      <w:r w:rsidRPr="008520AA">
        <w:rPr>
          <w:sz w:val="15"/>
          <w:szCs w:val="15"/>
        </w:rPr>
        <w:t xml:space="preserve"> </w:t>
      </w:r>
      <w:proofErr w:type="spellStart"/>
      <w:r w:rsidRPr="008520AA">
        <w:rPr>
          <w:sz w:val="15"/>
          <w:szCs w:val="15"/>
        </w:rPr>
        <w:t>particular,the</w:t>
      </w:r>
      <w:proofErr w:type="spellEnd"/>
      <w:r w:rsidRPr="008520AA">
        <w:rPr>
          <w:sz w:val="15"/>
          <w:szCs w:val="15"/>
        </w:rPr>
        <w:t xml:space="preserve"> Assured or their Agents are required.</w:t>
      </w:r>
    </w:p>
    <w:p w14:paraId="567B077F" w14:textId="77777777" w:rsidR="00B92028" w:rsidRPr="008520AA" w:rsidRDefault="00B92028" w:rsidP="00B92028">
      <w:pPr>
        <w:spacing w:line="240" w:lineRule="exact"/>
        <w:ind w:leftChars="366" w:left="769"/>
        <w:jc w:val="left"/>
        <w:rPr>
          <w:sz w:val="15"/>
          <w:szCs w:val="15"/>
        </w:rPr>
      </w:pPr>
      <w:r w:rsidRPr="008520AA">
        <w:rPr>
          <w:sz w:val="15"/>
          <w:szCs w:val="15"/>
        </w:rPr>
        <w:t xml:space="preserve">1 To claim immediately on the </w:t>
      </w:r>
      <w:proofErr w:type="spellStart"/>
      <w:proofErr w:type="gramStart"/>
      <w:r w:rsidRPr="008520AA">
        <w:rPr>
          <w:sz w:val="15"/>
          <w:szCs w:val="15"/>
        </w:rPr>
        <w:t>Carriers,Port</w:t>
      </w:r>
      <w:proofErr w:type="spellEnd"/>
      <w:proofErr w:type="gramEnd"/>
      <w:r w:rsidRPr="008520AA">
        <w:rPr>
          <w:sz w:val="15"/>
          <w:szCs w:val="15"/>
        </w:rPr>
        <w:t xml:space="preserve"> Authorities or other</w:t>
      </w:r>
    </w:p>
    <w:p w14:paraId="48DB84CD" w14:textId="77777777" w:rsidR="00B92028" w:rsidRPr="008520AA" w:rsidRDefault="00B92028" w:rsidP="00B92028">
      <w:pPr>
        <w:spacing w:line="240" w:lineRule="exact"/>
        <w:ind w:leftChars="366" w:left="769"/>
        <w:jc w:val="left"/>
        <w:rPr>
          <w:sz w:val="15"/>
          <w:szCs w:val="15"/>
        </w:rPr>
      </w:pPr>
      <w:r w:rsidRPr="008520AA">
        <w:rPr>
          <w:sz w:val="15"/>
          <w:szCs w:val="15"/>
        </w:rPr>
        <w:t>Bailees</w:t>
      </w:r>
    </w:p>
    <w:p w14:paraId="28829B5E" w14:textId="77777777" w:rsidR="00B92028" w:rsidRPr="008520AA" w:rsidRDefault="00B92028" w:rsidP="00B92028">
      <w:pPr>
        <w:spacing w:line="240" w:lineRule="exact"/>
        <w:ind w:leftChars="366" w:left="769"/>
        <w:jc w:val="left"/>
        <w:rPr>
          <w:sz w:val="15"/>
          <w:szCs w:val="15"/>
        </w:rPr>
      </w:pPr>
      <w:r w:rsidRPr="008520AA">
        <w:rPr>
          <w:sz w:val="15"/>
          <w:szCs w:val="15"/>
        </w:rPr>
        <w:t>for any missing packages.</w:t>
      </w:r>
    </w:p>
    <w:p w14:paraId="358F3865" w14:textId="77777777" w:rsidR="00B92028" w:rsidRPr="008520AA" w:rsidRDefault="00B92028" w:rsidP="00B92028">
      <w:pPr>
        <w:spacing w:line="240" w:lineRule="exact"/>
        <w:ind w:leftChars="366" w:left="769"/>
        <w:jc w:val="left"/>
        <w:rPr>
          <w:sz w:val="15"/>
          <w:szCs w:val="15"/>
        </w:rPr>
      </w:pPr>
      <w:r w:rsidRPr="008520AA">
        <w:rPr>
          <w:sz w:val="15"/>
          <w:szCs w:val="15"/>
        </w:rPr>
        <w:t xml:space="preserve">2 In no </w:t>
      </w:r>
      <w:proofErr w:type="spellStart"/>
      <w:proofErr w:type="gramStart"/>
      <w:r w:rsidRPr="008520AA">
        <w:rPr>
          <w:sz w:val="15"/>
          <w:szCs w:val="15"/>
        </w:rPr>
        <w:t>circumstances,except</w:t>
      </w:r>
      <w:proofErr w:type="spellEnd"/>
      <w:proofErr w:type="gramEnd"/>
      <w:r w:rsidRPr="008520AA">
        <w:rPr>
          <w:sz w:val="15"/>
          <w:szCs w:val="15"/>
        </w:rPr>
        <w:t xml:space="preserve"> under written </w:t>
      </w:r>
      <w:proofErr w:type="spellStart"/>
      <w:r w:rsidRPr="008520AA">
        <w:rPr>
          <w:sz w:val="15"/>
          <w:szCs w:val="15"/>
        </w:rPr>
        <w:t>protest,to</w:t>
      </w:r>
      <w:proofErr w:type="spellEnd"/>
      <w:r w:rsidRPr="008520AA">
        <w:rPr>
          <w:sz w:val="15"/>
          <w:szCs w:val="15"/>
        </w:rPr>
        <w:t xml:space="preserve"> give clean</w:t>
      </w:r>
    </w:p>
    <w:p w14:paraId="52734CF6" w14:textId="77777777" w:rsidR="00B92028" w:rsidRPr="008520AA" w:rsidRDefault="00B92028" w:rsidP="00B92028">
      <w:pPr>
        <w:spacing w:line="240" w:lineRule="exact"/>
        <w:ind w:leftChars="366" w:left="769"/>
        <w:jc w:val="left"/>
        <w:rPr>
          <w:sz w:val="15"/>
          <w:szCs w:val="15"/>
        </w:rPr>
      </w:pPr>
      <w:r w:rsidRPr="008520AA">
        <w:rPr>
          <w:sz w:val="15"/>
          <w:szCs w:val="15"/>
        </w:rPr>
        <w:t>receipts where goods are in doubtful condition.</w:t>
      </w:r>
    </w:p>
    <w:p w14:paraId="2C5C6424" w14:textId="77777777" w:rsidR="00B92028" w:rsidRPr="008520AA" w:rsidRDefault="00B92028" w:rsidP="00B92028">
      <w:pPr>
        <w:spacing w:line="240" w:lineRule="exact"/>
        <w:ind w:leftChars="366" w:left="769"/>
        <w:jc w:val="left"/>
        <w:rPr>
          <w:sz w:val="15"/>
          <w:szCs w:val="15"/>
        </w:rPr>
      </w:pPr>
      <w:r w:rsidRPr="008520AA">
        <w:rPr>
          <w:sz w:val="15"/>
          <w:szCs w:val="15"/>
        </w:rPr>
        <w:t xml:space="preserve">3.When delivery is made by </w:t>
      </w:r>
      <w:proofErr w:type="spellStart"/>
      <w:proofErr w:type="gramStart"/>
      <w:r w:rsidRPr="008520AA">
        <w:rPr>
          <w:sz w:val="15"/>
          <w:szCs w:val="15"/>
        </w:rPr>
        <w:t>Container,to</w:t>
      </w:r>
      <w:proofErr w:type="spellEnd"/>
      <w:proofErr w:type="gramEnd"/>
      <w:r w:rsidRPr="008520AA">
        <w:rPr>
          <w:sz w:val="15"/>
          <w:szCs w:val="15"/>
        </w:rPr>
        <w:t xml:space="preserve"> ensure that the</w:t>
      </w:r>
    </w:p>
    <w:p w14:paraId="6F7A8CB2" w14:textId="77777777" w:rsidR="00B92028" w:rsidRPr="008520AA" w:rsidRDefault="00B92028" w:rsidP="00B92028">
      <w:pPr>
        <w:spacing w:line="240" w:lineRule="exact"/>
        <w:ind w:leftChars="366" w:left="769"/>
        <w:jc w:val="left"/>
        <w:rPr>
          <w:sz w:val="15"/>
          <w:szCs w:val="15"/>
        </w:rPr>
      </w:pPr>
      <w:r w:rsidRPr="008520AA">
        <w:rPr>
          <w:sz w:val="15"/>
          <w:szCs w:val="15"/>
        </w:rPr>
        <w:t xml:space="preserve">Container and its seals are examined immediately by </w:t>
      </w:r>
      <w:proofErr w:type="gramStart"/>
      <w:r w:rsidRPr="008520AA">
        <w:rPr>
          <w:sz w:val="15"/>
          <w:szCs w:val="15"/>
        </w:rPr>
        <w:t>their</w:t>
      </w:r>
      <w:proofErr w:type="gramEnd"/>
    </w:p>
    <w:p w14:paraId="4B747DC7" w14:textId="77777777" w:rsidR="00B92028" w:rsidRPr="008520AA" w:rsidRDefault="00B92028" w:rsidP="00B92028">
      <w:pPr>
        <w:spacing w:line="240" w:lineRule="exact"/>
        <w:ind w:leftChars="366" w:left="769"/>
        <w:jc w:val="left"/>
        <w:rPr>
          <w:sz w:val="15"/>
          <w:szCs w:val="15"/>
        </w:rPr>
      </w:pPr>
      <w:r w:rsidRPr="008520AA">
        <w:rPr>
          <w:sz w:val="15"/>
          <w:szCs w:val="15"/>
        </w:rPr>
        <w:t xml:space="preserve">responsible </w:t>
      </w:r>
      <w:proofErr w:type="spellStart"/>
      <w:proofErr w:type="gramStart"/>
      <w:r w:rsidRPr="008520AA">
        <w:rPr>
          <w:sz w:val="15"/>
          <w:szCs w:val="15"/>
        </w:rPr>
        <w:t>official.If</w:t>
      </w:r>
      <w:proofErr w:type="spellEnd"/>
      <w:proofErr w:type="gramEnd"/>
      <w:r w:rsidRPr="008520AA">
        <w:rPr>
          <w:sz w:val="15"/>
          <w:szCs w:val="15"/>
        </w:rPr>
        <w:t xml:space="preserve"> the Container is delivered damaged or with</w:t>
      </w:r>
    </w:p>
    <w:p w14:paraId="4F0A1189" w14:textId="77777777" w:rsidR="00B92028" w:rsidRPr="008520AA" w:rsidRDefault="00B92028" w:rsidP="00B92028">
      <w:pPr>
        <w:spacing w:line="240" w:lineRule="exact"/>
        <w:ind w:leftChars="366" w:left="769"/>
        <w:jc w:val="left"/>
        <w:rPr>
          <w:sz w:val="15"/>
          <w:szCs w:val="15"/>
        </w:rPr>
      </w:pPr>
      <w:r w:rsidRPr="008520AA">
        <w:rPr>
          <w:sz w:val="15"/>
          <w:szCs w:val="15"/>
        </w:rPr>
        <w:t>seals broken or missing or with seals other than as stated in the</w:t>
      </w:r>
    </w:p>
    <w:p w14:paraId="504F913B" w14:textId="77777777" w:rsidR="00B92028" w:rsidRPr="008520AA" w:rsidRDefault="00B92028" w:rsidP="00B92028">
      <w:pPr>
        <w:spacing w:line="240" w:lineRule="exact"/>
        <w:ind w:leftChars="366" w:left="769"/>
        <w:jc w:val="left"/>
        <w:rPr>
          <w:sz w:val="15"/>
          <w:szCs w:val="15"/>
        </w:rPr>
      </w:pPr>
      <w:r w:rsidRPr="008520AA">
        <w:rPr>
          <w:sz w:val="15"/>
          <w:szCs w:val="15"/>
        </w:rPr>
        <w:t xml:space="preserve">shipping </w:t>
      </w:r>
      <w:proofErr w:type="spellStart"/>
      <w:proofErr w:type="gramStart"/>
      <w:r w:rsidRPr="008520AA">
        <w:rPr>
          <w:sz w:val="15"/>
          <w:szCs w:val="15"/>
        </w:rPr>
        <w:t>documents,to</w:t>
      </w:r>
      <w:proofErr w:type="spellEnd"/>
      <w:proofErr w:type="gramEnd"/>
      <w:r w:rsidRPr="008520AA">
        <w:rPr>
          <w:sz w:val="15"/>
          <w:szCs w:val="15"/>
        </w:rPr>
        <w:t xml:space="preserve"> clause the delivery receipt accordingly</w:t>
      </w:r>
    </w:p>
    <w:p w14:paraId="178363D2" w14:textId="77777777" w:rsidR="00B92028" w:rsidRPr="008520AA" w:rsidRDefault="00B92028" w:rsidP="00B92028">
      <w:pPr>
        <w:spacing w:line="240" w:lineRule="exact"/>
        <w:ind w:leftChars="366" w:left="769"/>
        <w:jc w:val="left"/>
        <w:rPr>
          <w:sz w:val="15"/>
          <w:szCs w:val="15"/>
        </w:rPr>
      </w:pPr>
      <w:r w:rsidRPr="008520AA">
        <w:rPr>
          <w:sz w:val="15"/>
          <w:szCs w:val="15"/>
        </w:rPr>
        <w:t>and retain all defective or irregular Seals for subsequent</w:t>
      </w:r>
    </w:p>
    <w:p w14:paraId="26992B89" w14:textId="77777777" w:rsidR="00B92028" w:rsidRPr="008520AA" w:rsidRDefault="00B92028" w:rsidP="00B92028">
      <w:pPr>
        <w:spacing w:line="240" w:lineRule="exact"/>
        <w:ind w:leftChars="366" w:left="769"/>
        <w:jc w:val="left"/>
        <w:rPr>
          <w:sz w:val="15"/>
          <w:szCs w:val="15"/>
        </w:rPr>
      </w:pPr>
      <w:r w:rsidRPr="008520AA">
        <w:rPr>
          <w:sz w:val="15"/>
          <w:szCs w:val="15"/>
        </w:rPr>
        <w:t>identification</w:t>
      </w:r>
    </w:p>
    <w:p w14:paraId="5D27DBBE" w14:textId="77777777" w:rsidR="00B92028" w:rsidRPr="008520AA" w:rsidRDefault="00B92028" w:rsidP="00B92028">
      <w:pPr>
        <w:spacing w:line="240" w:lineRule="exact"/>
        <w:ind w:leftChars="366" w:left="769"/>
        <w:jc w:val="left"/>
        <w:rPr>
          <w:sz w:val="15"/>
          <w:szCs w:val="15"/>
        </w:rPr>
      </w:pPr>
      <w:proofErr w:type="gramStart"/>
      <w:r w:rsidRPr="008520AA">
        <w:rPr>
          <w:sz w:val="15"/>
          <w:szCs w:val="15"/>
        </w:rPr>
        <w:t>4,To</w:t>
      </w:r>
      <w:proofErr w:type="gramEnd"/>
      <w:r w:rsidRPr="008520AA">
        <w:rPr>
          <w:sz w:val="15"/>
          <w:szCs w:val="15"/>
        </w:rPr>
        <w:t xml:space="preserve"> apply immediately for survey by </w:t>
      </w:r>
      <w:proofErr w:type="spellStart"/>
      <w:r w:rsidRPr="008520AA">
        <w:rPr>
          <w:sz w:val="15"/>
          <w:szCs w:val="15"/>
        </w:rPr>
        <w:t>carries'or</w:t>
      </w:r>
      <w:proofErr w:type="spellEnd"/>
      <w:r w:rsidRPr="008520AA">
        <w:rPr>
          <w:sz w:val="15"/>
          <w:szCs w:val="15"/>
        </w:rPr>
        <w:t xml:space="preserve"> other Bailees'</w:t>
      </w:r>
    </w:p>
    <w:p w14:paraId="5D25F1F8" w14:textId="77777777" w:rsidR="00B92028" w:rsidRPr="008520AA" w:rsidRDefault="00B92028" w:rsidP="00B92028">
      <w:pPr>
        <w:spacing w:line="240" w:lineRule="exact"/>
        <w:ind w:leftChars="366" w:left="769"/>
        <w:jc w:val="left"/>
        <w:rPr>
          <w:sz w:val="15"/>
          <w:szCs w:val="15"/>
        </w:rPr>
      </w:pPr>
      <w:r w:rsidRPr="008520AA">
        <w:rPr>
          <w:sz w:val="15"/>
          <w:szCs w:val="15"/>
        </w:rPr>
        <w:t>Representatives if any loss or damage be apparent and claim on</w:t>
      </w:r>
    </w:p>
    <w:p w14:paraId="13C0B128" w14:textId="77777777" w:rsidR="00B92028" w:rsidRPr="008520AA" w:rsidRDefault="00B92028" w:rsidP="00B92028">
      <w:pPr>
        <w:spacing w:line="240" w:lineRule="exact"/>
        <w:ind w:leftChars="366" w:left="769"/>
        <w:jc w:val="left"/>
        <w:rPr>
          <w:sz w:val="15"/>
          <w:szCs w:val="15"/>
        </w:rPr>
      </w:pPr>
      <w:r w:rsidRPr="008520AA">
        <w:rPr>
          <w:sz w:val="15"/>
          <w:szCs w:val="15"/>
        </w:rPr>
        <w:t>the Carriers or other Bailees for any actual loss or damage found</w:t>
      </w:r>
    </w:p>
    <w:p w14:paraId="6258FAE2" w14:textId="77777777" w:rsidR="00B92028" w:rsidRPr="008520AA" w:rsidRDefault="00B92028" w:rsidP="00B92028">
      <w:pPr>
        <w:spacing w:line="240" w:lineRule="exact"/>
        <w:ind w:leftChars="366" w:left="769"/>
        <w:jc w:val="left"/>
        <w:rPr>
          <w:sz w:val="15"/>
          <w:szCs w:val="15"/>
        </w:rPr>
      </w:pPr>
      <w:r w:rsidRPr="008520AA">
        <w:rPr>
          <w:sz w:val="15"/>
          <w:szCs w:val="15"/>
        </w:rPr>
        <w:t>at such survey</w:t>
      </w:r>
    </w:p>
    <w:p w14:paraId="0A9DA884" w14:textId="6EC3E9D8" w:rsidR="00B92028" w:rsidRPr="008520AA" w:rsidRDefault="008520AA" w:rsidP="00B92028">
      <w:pPr>
        <w:spacing w:line="240" w:lineRule="exact"/>
        <w:ind w:leftChars="366" w:left="769"/>
        <w:jc w:val="left"/>
        <w:rPr>
          <w:sz w:val="15"/>
          <w:szCs w:val="15"/>
        </w:rPr>
      </w:pPr>
      <w:r>
        <w:rPr>
          <w:sz w:val="15"/>
          <w:szCs w:val="15"/>
        </w:rPr>
        <w:t>5.</w:t>
      </w:r>
      <w:r w:rsidR="00B92028" w:rsidRPr="008520AA">
        <w:rPr>
          <w:sz w:val="15"/>
          <w:szCs w:val="15"/>
        </w:rPr>
        <w:t>To give notice in writing to the carriers or other Bailees within 3</w:t>
      </w:r>
    </w:p>
    <w:p w14:paraId="5D567F75" w14:textId="77777777" w:rsidR="00B92028" w:rsidRPr="008520AA" w:rsidRDefault="00B92028" w:rsidP="00B92028">
      <w:pPr>
        <w:spacing w:line="240" w:lineRule="exact"/>
        <w:ind w:leftChars="366" w:left="769"/>
        <w:jc w:val="left"/>
        <w:rPr>
          <w:sz w:val="15"/>
          <w:szCs w:val="15"/>
        </w:rPr>
      </w:pPr>
      <w:r w:rsidRPr="008520AA">
        <w:rPr>
          <w:sz w:val="15"/>
          <w:szCs w:val="15"/>
        </w:rPr>
        <w:t>days of delivery if the loss or damage was not apparent at the</w:t>
      </w:r>
    </w:p>
    <w:p w14:paraId="5A648B7C" w14:textId="77777777" w:rsidR="00B92028" w:rsidRPr="008520AA" w:rsidRDefault="00B92028" w:rsidP="00B92028">
      <w:pPr>
        <w:spacing w:line="240" w:lineRule="exact"/>
        <w:ind w:leftChars="366" w:left="769"/>
        <w:jc w:val="left"/>
        <w:rPr>
          <w:sz w:val="15"/>
          <w:szCs w:val="15"/>
        </w:rPr>
      </w:pPr>
      <w:r w:rsidRPr="008520AA">
        <w:rPr>
          <w:sz w:val="15"/>
          <w:szCs w:val="15"/>
        </w:rPr>
        <w:t>time of taking delivery</w:t>
      </w:r>
    </w:p>
    <w:p w14:paraId="5E480809" w14:textId="77777777" w:rsidR="00B92028" w:rsidRPr="008520AA" w:rsidRDefault="00B92028" w:rsidP="00B92028">
      <w:pPr>
        <w:spacing w:line="240" w:lineRule="exact"/>
        <w:ind w:leftChars="366" w:left="769"/>
        <w:jc w:val="left"/>
        <w:rPr>
          <w:sz w:val="15"/>
          <w:szCs w:val="15"/>
        </w:rPr>
      </w:pPr>
      <w:proofErr w:type="spellStart"/>
      <w:proofErr w:type="gramStart"/>
      <w:r w:rsidRPr="008520AA">
        <w:rPr>
          <w:sz w:val="15"/>
          <w:szCs w:val="15"/>
        </w:rPr>
        <w:t>NOTE:The</w:t>
      </w:r>
      <w:proofErr w:type="spellEnd"/>
      <w:proofErr w:type="gramEnd"/>
      <w:r w:rsidRPr="008520AA">
        <w:rPr>
          <w:sz w:val="15"/>
          <w:szCs w:val="15"/>
        </w:rPr>
        <w:t xml:space="preserve"> Consignees or their Agents are recommended to make</w:t>
      </w:r>
    </w:p>
    <w:p w14:paraId="0C692201" w14:textId="77777777" w:rsidR="00B92028" w:rsidRPr="008520AA" w:rsidRDefault="00B92028" w:rsidP="00B92028">
      <w:pPr>
        <w:spacing w:line="240" w:lineRule="exact"/>
        <w:ind w:leftChars="366" w:left="769"/>
        <w:jc w:val="left"/>
        <w:rPr>
          <w:sz w:val="15"/>
          <w:szCs w:val="15"/>
        </w:rPr>
      </w:pPr>
      <w:r w:rsidRPr="008520AA">
        <w:rPr>
          <w:sz w:val="15"/>
          <w:szCs w:val="15"/>
        </w:rPr>
        <w:t>themselves familiar with the Regulations of the Port Authorities at</w:t>
      </w:r>
    </w:p>
    <w:p w14:paraId="1EB7EB5B" w14:textId="6CEEED31" w:rsidR="00DA4493" w:rsidRDefault="00B92028" w:rsidP="00B92028">
      <w:pPr>
        <w:spacing w:line="240" w:lineRule="exact"/>
        <w:ind w:leftChars="366" w:left="769"/>
        <w:jc w:val="left"/>
        <w:rPr>
          <w:sz w:val="15"/>
          <w:szCs w:val="15"/>
        </w:rPr>
      </w:pPr>
      <w:r w:rsidRPr="008520AA">
        <w:rPr>
          <w:sz w:val="15"/>
          <w:szCs w:val="15"/>
        </w:rPr>
        <w:t>the part of discharge</w:t>
      </w:r>
    </w:p>
    <w:p w14:paraId="250E5608" w14:textId="320733AB" w:rsidR="008520AA" w:rsidRDefault="008520AA" w:rsidP="00B92028">
      <w:pPr>
        <w:spacing w:line="240" w:lineRule="exact"/>
        <w:ind w:leftChars="366" w:left="769"/>
        <w:jc w:val="left"/>
        <w:rPr>
          <w:sz w:val="15"/>
          <w:szCs w:val="15"/>
        </w:rPr>
      </w:pPr>
    </w:p>
    <w:p w14:paraId="5955FAE4" w14:textId="5286D983" w:rsidR="008520AA" w:rsidRDefault="008520AA" w:rsidP="00B92028">
      <w:pPr>
        <w:spacing w:line="240" w:lineRule="exact"/>
        <w:ind w:leftChars="366" w:left="769"/>
        <w:jc w:val="left"/>
        <w:rPr>
          <w:sz w:val="15"/>
          <w:szCs w:val="15"/>
        </w:rPr>
      </w:pPr>
    </w:p>
    <w:p w14:paraId="1A536AE2" w14:textId="0D380FFC" w:rsidR="008520AA" w:rsidRDefault="008520AA" w:rsidP="00B92028">
      <w:pPr>
        <w:spacing w:line="240" w:lineRule="exact"/>
        <w:ind w:leftChars="366" w:left="769"/>
        <w:jc w:val="left"/>
        <w:rPr>
          <w:sz w:val="15"/>
          <w:szCs w:val="15"/>
        </w:rPr>
      </w:pPr>
    </w:p>
    <w:p w14:paraId="3AC9ECA5" w14:textId="6F885553" w:rsidR="008520AA" w:rsidRDefault="008520AA" w:rsidP="00B92028">
      <w:pPr>
        <w:spacing w:line="240" w:lineRule="exact"/>
        <w:ind w:leftChars="366" w:left="769"/>
        <w:jc w:val="left"/>
        <w:rPr>
          <w:sz w:val="15"/>
          <w:szCs w:val="15"/>
        </w:rPr>
      </w:pPr>
    </w:p>
    <w:p w14:paraId="5C3E33C2" w14:textId="595474D0" w:rsidR="008520AA" w:rsidRDefault="008520AA" w:rsidP="00B92028">
      <w:pPr>
        <w:spacing w:line="240" w:lineRule="exact"/>
        <w:ind w:leftChars="366" w:left="769"/>
        <w:jc w:val="left"/>
        <w:rPr>
          <w:sz w:val="15"/>
          <w:szCs w:val="15"/>
        </w:rPr>
      </w:pPr>
    </w:p>
    <w:p w14:paraId="18123984" w14:textId="0E352A4A" w:rsidR="008520AA" w:rsidRDefault="008520AA" w:rsidP="00B92028">
      <w:pPr>
        <w:spacing w:line="240" w:lineRule="exact"/>
        <w:ind w:leftChars="366" w:left="769"/>
        <w:jc w:val="left"/>
        <w:rPr>
          <w:sz w:val="15"/>
          <w:szCs w:val="15"/>
        </w:rPr>
      </w:pPr>
    </w:p>
    <w:p w14:paraId="28A4083D" w14:textId="37DCDE35" w:rsidR="008520AA" w:rsidRDefault="008520AA" w:rsidP="00B92028">
      <w:pPr>
        <w:spacing w:line="240" w:lineRule="exact"/>
        <w:ind w:leftChars="366" w:left="769"/>
        <w:jc w:val="left"/>
        <w:rPr>
          <w:sz w:val="15"/>
          <w:szCs w:val="15"/>
        </w:rPr>
      </w:pPr>
    </w:p>
    <w:p w14:paraId="2F456D20" w14:textId="15781E3F" w:rsidR="008520AA" w:rsidRDefault="008520AA" w:rsidP="00B92028">
      <w:pPr>
        <w:spacing w:line="240" w:lineRule="exact"/>
        <w:ind w:leftChars="366" w:left="769"/>
        <w:jc w:val="left"/>
        <w:rPr>
          <w:sz w:val="15"/>
          <w:szCs w:val="15"/>
        </w:rPr>
      </w:pPr>
    </w:p>
    <w:p w14:paraId="3C2D2483" w14:textId="2ADE9653" w:rsidR="008520AA" w:rsidRDefault="008520AA" w:rsidP="00B92028">
      <w:pPr>
        <w:spacing w:line="240" w:lineRule="exact"/>
        <w:ind w:leftChars="366" w:left="769"/>
        <w:jc w:val="left"/>
        <w:rPr>
          <w:sz w:val="15"/>
          <w:szCs w:val="15"/>
        </w:rPr>
      </w:pPr>
    </w:p>
    <w:p w14:paraId="3839B4BC" w14:textId="18D76E2F" w:rsidR="008520AA" w:rsidRDefault="008520AA" w:rsidP="00B92028">
      <w:pPr>
        <w:spacing w:line="240" w:lineRule="exact"/>
        <w:ind w:leftChars="366" w:left="769"/>
        <w:jc w:val="left"/>
        <w:rPr>
          <w:sz w:val="15"/>
          <w:szCs w:val="15"/>
        </w:rPr>
      </w:pPr>
    </w:p>
    <w:p w14:paraId="1BAACB68" w14:textId="024A0F74" w:rsidR="008520AA" w:rsidRDefault="008520AA" w:rsidP="00B92028">
      <w:pPr>
        <w:spacing w:line="240" w:lineRule="exact"/>
        <w:ind w:leftChars="366" w:left="769"/>
        <w:jc w:val="left"/>
        <w:rPr>
          <w:sz w:val="15"/>
          <w:szCs w:val="15"/>
        </w:rPr>
      </w:pPr>
    </w:p>
    <w:p w14:paraId="6E3F913B" w14:textId="17B37834" w:rsidR="008520AA" w:rsidRDefault="008520AA" w:rsidP="00B92028">
      <w:pPr>
        <w:spacing w:line="240" w:lineRule="exact"/>
        <w:ind w:leftChars="366" w:left="769"/>
        <w:jc w:val="left"/>
        <w:rPr>
          <w:sz w:val="15"/>
          <w:szCs w:val="15"/>
        </w:rPr>
      </w:pPr>
    </w:p>
    <w:p w14:paraId="5B171F5B" w14:textId="211AD64E" w:rsidR="008520AA" w:rsidRDefault="008520AA" w:rsidP="00B92028">
      <w:pPr>
        <w:spacing w:line="240" w:lineRule="exact"/>
        <w:ind w:leftChars="366" w:left="769"/>
        <w:jc w:val="left"/>
        <w:rPr>
          <w:sz w:val="15"/>
          <w:szCs w:val="15"/>
        </w:rPr>
      </w:pPr>
    </w:p>
    <w:p w14:paraId="1D9C258F" w14:textId="0A59B3C6" w:rsidR="008520AA" w:rsidRDefault="008520AA" w:rsidP="00B92028">
      <w:pPr>
        <w:spacing w:line="240" w:lineRule="exact"/>
        <w:ind w:leftChars="366" w:left="769"/>
        <w:jc w:val="left"/>
        <w:rPr>
          <w:sz w:val="15"/>
          <w:szCs w:val="15"/>
        </w:rPr>
      </w:pPr>
    </w:p>
    <w:p w14:paraId="2E5257B9" w14:textId="27FC0ECE" w:rsidR="008520AA" w:rsidRDefault="008520AA" w:rsidP="00B92028">
      <w:pPr>
        <w:spacing w:line="240" w:lineRule="exact"/>
        <w:ind w:leftChars="366" w:left="769"/>
        <w:jc w:val="left"/>
        <w:rPr>
          <w:sz w:val="15"/>
          <w:szCs w:val="15"/>
        </w:rPr>
      </w:pPr>
    </w:p>
    <w:p w14:paraId="0BD0A9F7" w14:textId="5F1513E3" w:rsidR="008520AA" w:rsidRDefault="008520AA" w:rsidP="00B92028">
      <w:pPr>
        <w:spacing w:line="240" w:lineRule="exact"/>
        <w:ind w:leftChars="366" w:left="769"/>
        <w:jc w:val="left"/>
        <w:rPr>
          <w:sz w:val="15"/>
          <w:szCs w:val="15"/>
        </w:rPr>
      </w:pPr>
    </w:p>
    <w:p w14:paraId="46A8DD48" w14:textId="573DE99F" w:rsidR="008520AA" w:rsidRDefault="008520AA" w:rsidP="00B92028">
      <w:pPr>
        <w:spacing w:line="240" w:lineRule="exact"/>
        <w:ind w:leftChars="366" w:left="769"/>
        <w:jc w:val="left"/>
        <w:rPr>
          <w:sz w:val="15"/>
          <w:szCs w:val="15"/>
        </w:rPr>
      </w:pPr>
    </w:p>
    <w:p w14:paraId="7D386A20" w14:textId="784C4701" w:rsidR="008520AA" w:rsidRDefault="008520AA" w:rsidP="00B92028">
      <w:pPr>
        <w:spacing w:line="240" w:lineRule="exact"/>
        <w:ind w:leftChars="366" w:left="769"/>
        <w:jc w:val="left"/>
        <w:rPr>
          <w:sz w:val="15"/>
          <w:szCs w:val="15"/>
        </w:rPr>
      </w:pPr>
    </w:p>
    <w:p w14:paraId="214CFB75" w14:textId="2157885B" w:rsidR="008520AA" w:rsidRDefault="008520AA" w:rsidP="00B92028">
      <w:pPr>
        <w:spacing w:line="240" w:lineRule="exact"/>
        <w:ind w:leftChars="366" w:left="769"/>
        <w:jc w:val="left"/>
        <w:rPr>
          <w:sz w:val="15"/>
          <w:szCs w:val="15"/>
        </w:rPr>
      </w:pPr>
    </w:p>
    <w:p w14:paraId="3616BE29" w14:textId="218A0017" w:rsidR="008520AA" w:rsidRDefault="008520AA" w:rsidP="00B92028">
      <w:pPr>
        <w:spacing w:line="240" w:lineRule="exact"/>
        <w:ind w:leftChars="366" w:left="769"/>
        <w:jc w:val="left"/>
        <w:rPr>
          <w:sz w:val="15"/>
          <w:szCs w:val="15"/>
        </w:rPr>
      </w:pPr>
    </w:p>
    <w:p w14:paraId="463239FD" w14:textId="0FE76B44" w:rsidR="008520AA" w:rsidRDefault="008520AA" w:rsidP="00B92028">
      <w:pPr>
        <w:spacing w:line="240" w:lineRule="exact"/>
        <w:ind w:leftChars="366" w:left="769"/>
        <w:jc w:val="left"/>
        <w:rPr>
          <w:sz w:val="15"/>
          <w:szCs w:val="15"/>
        </w:rPr>
      </w:pPr>
    </w:p>
    <w:p w14:paraId="3C0AC6B3" w14:textId="0475A74F" w:rsidR="008520AA" w:rsidRDefault="008520AA" w:rsidP="00B92028">
      <w:pPr>
        <w:spacing w:line="240" w:lineRule="exact"/>
        <w:ind w:leftChars="366" w:left="769"/>
        <w:jc w:val="left"/>
        <w:rPr>
          <w:sz w:val="15"/>
          <w:szCs w:val="15"/>
        </w:rPr>
      </w:pPr>
    </w:p>
    <w:p w14:paraId="30A032DA" w14:textId="69E67E26" w:rsidR="008520AA" w:rsidRDefault="008520AA" w:rsidP="00B92028">
      <w:pPr>
        <w:spacing w:line="240" w:lineRule="exact"/>
        <w:ind w:leftChars="366" w:left="769"/>
        <w:jc w:val="left"/>
        <w:rPr>
          <w:sz w:val="15"/>
          <w:szCs w:val="15"/>
        </w:rPr>
      </w:pPr>
    </w:p>
    <w:p w14:paraId="4A827203" w14:textId="095CC0C0" w:rsidR="001721C2" w:rsidRDefault="001721C2" w:rsidP="00B92028">
      <w:pPr>
        <w:spacing w:line="240" w:lineRule="exact"/>
        <w:ind w:leftChars="366" w:left="769"/>
        <w:jc w:val="left"/>
        <w:rPr>
          <w:sz w:val="15"/>
          <w:szCs w:val="15"/>
        </w:rPr>
      </w:pPr>
    </w:p>
    <w:p w14:paraId="465B2931" w14:textId="3248136B" w:rsidR="001721C2" w:rsidRDefault="001721C2" w:rsidP="00B92028">
      <w:pPr>
        <w:spacing w:line="240" w:lineRule="exact"/>
        <w:ind w:leftChars="366" w:left="769"/>
        <w:jc w:val="left"/>
        <w:rPr>
          <w:sz w:val="15"/>
          <w:szCs w:val="15"/>
        </w:rPr>
      </w:pPr>
    </w:p>
    <w:p w14:paraId="121DC8D0" w14:textId="1BAD9E58" w:rsidR="001721C2" w:rsidRDefault="001721C2" w:rsidP="00B92028">
      <w:pPr>
        <w:spacing w:line="240" w:lineRule="exact"/>
        <w:ind w:leftChars="366" w:left="769"/>
        <w:jc w:val="left"/>
        <w:rPr>
          <w:sz w:val="15"/>
          <w:szCs w:val="15"/>
        </w:rPr>
      </w:pPr>
    </w:p>
    <w:p w14:paraId="6EA05415" w14:textId="17C699B9" w:rsidR="001721C2" w:rsidRDefault="001721C2" w:rsidP="00B92028">
      <w:pPr>
        <w:spacing w:line="240" w:lineRule="exact"/>
        <w:ind w:leftChars="366" w:left="769"/>
        <w:jc w:val="left"/>
        <w:rPr>
          <w:sz w:val="15"/>
          <w:szCs w:val="15"/>
        </w:rPr>
      </w:pPr>
    </w:p>
    <w:p w14:paraId="39041DDB" w14:textId="77777777" w:rsidR="001721C2" w:rsidRDefault="001721C2" w:rsidP="00B92028">
      <w:pPr>
        <w:spacing w:line="240" w:lineRule="exact"/>
        <w:ind w:leftChars="366" w:left="769"/>
        <w:jc w:val="left"/>
        <w:rPr>
          <w:sz w:val="15"/>
          <w:szCs w:val="15"/>
        </w:rPr>
      </w:pPr>
    </w:p>
    <w:p w14:paraId="18EA0094" w14:textId="77777777" w:rsidR="008520AA" w:rsidRDefault="008520AA" w:rsidP="008520AA">
      <w:pPr>
        <w:spacing w:line="240" w:lineRule="exact"/>
        <w:ind w:leftChars="366" w:left="769"/>
        <w:jc w:val="center"/>
        <w:rPr>
          <w:sz w:val="15"/>
          <w:szCs w:val="15"/>
        </w:rPr>
      </w:pPr>
    </w:p>
    <w:p w14:paraId="2279F085" w14:textId="4E6878AA" w:rsidR="008520AA" w:rsidRPr="008520AA" w:rsidRDefault="008520AA" w:rsidP="008520AA">
      <w:pPr>
        <w:spacing w:line="240" w:lineRule="exact"/>
        <w:ind w:leftChars="366" w:left="769"/>
        <w:jc w:val="center"/>
        <w:rPr>
          <w:sz w:val="15"/>
          <w:szCs w:val="15"/>
        </w:rPr>
      </w:pPr>
      <w:r w:rsidRPr="008520AA">
        <w:rPr>
          <w:sz w:val="15"/>
          <w:szCs w:val="15"/>
        </w:rPr>
        <w:t>DOCUMENTATION OF CLAIMS</w:t>
      </w:r>
    </w:p>
    <w:p w14:paraId="3B0CD8FC" w14:textId="77777777" w:rsidR="008520AA" w:rsidRPr="008520AA" w:rsidRDefault="008520AA" w:rsidP="008520AA">
      <w:pPr>
        <w:spacing w:line="240" w:lineRule="exact"/>
        <w:ind w:leftChars="366" w:left="769"/>
        <w:jc w:val="left"/>
        <w:rPr>
          <w:sz w:val="15"/>
          <w:szCs w:val="15"/>
        </w:rPr>
      </w:pPr>
      <w:r w:rsidRPr="008520AA">
        <w:rPr>
          <w:sz w:val="15"/>
          <w:szCs w:val="15"/>
        </w:rPr>
        <w:t>To enable claims to be dealt with promptly the</w:t>
      </w:r>
    </w:p>
    <w:p w14:paraId="76ED1E00" w14:textId="77777777" w:rsidR="008520AA" w:rsidRPr="008520AA" w:rsidRDefault="008520AA" w:rsidP="008520AA">
      <w:pPr>
        <w:spacing w:line="240" w:lineRule="exact"/>
        <w:ind w:leftChars="366" w:left="769"/>
        <w:jc w:val="left"/>
        <w:rPr>
          <w:sz w:val="15"/>
          <w:szCs w:val="15"/>
        </w:rPr>
      </w:pPr>
      <w:r w:rsidRPr="008520AA">
        <w:rPr>
          <w:sz w:val="15"/>
          <w:szCs w:val="15"/>
        </w:rPr>
        <w:t>Assured or their Agents are advised to submit</w:t>
      </w:r>
    </w:p>
    <w:p w14:paraId="01A4D9C5" w14:textId="77777777" w:rsidR="008520AA" w:rsidRPr="008520AA" w:rsidRDefault="008520AA" w:rsidP="008520AA">
      <w:pPr>
        <w:spacing w:line="240" w:lineRule="exact"/>
        <w:ind w:leftChars="366" w:left="769"/>
        <w:jc w:val="left"/>
        <w:rPr>
          <w:sz w:val="15"/>
          <w:szCs w:val="15"/>
        </w:rPr>
      </w:pPr>
      <w:r w:rsidRPr="008520AA">
        <w:rPr>
          <w:sz w:val="15"/>
          <w:szCs w:val="15"/>
        </w:rPr>
        <w:t>all available supporting documents without</w:t>
      </w:r>
    </w:p>
    <w:p w14:paraId="2C43001B" w14:textId="77777777" w:rsidR="008520AA" w:rsidRPr="008520AA" w:rsidRDefault="008520AA" w:rsidP="008520AA">
      <w:pPr>
        <w:spacing w:line="240" w:lineRule="exact"/>
        <w:ind w:leftChars="366" w:left="769"/>
        <w:jc w:val="left"/>
        <w:rPr>
          <w:sz w:val="15"/>
          <w:szCs w:val="15"/>
        </w:rPr>
      </w:pPr>
      <w:proofErr w:type="spellStart"/>
      <w:proofErr w:type="gramStart"/>
      <w:r w:rsidRPr="008520AA">
        <w:rPr>
          <w:sz w:val="15"/>
          <w:szCs w:val="15"/>
        </w:rPr>
        <w:t>delay,including</w:t>
      </w:r>
      <w:proofErr w:type="spellEnd"/>
      <w:proofErr w:type="gramEnd"/>
      <w:r w:rsidRPr="008520AA">
        <w:rPr>
          <w:sz w:val="15"/>
          <w:szCs w:val="15"/>
        </w:rPr>
        <w:t xml:space="preserve"> when applicable:</w:t>
      </w:r>
    </w:p>
    <w:p w14:paraId="2167E5BA" w14:textId="77777777" w:rsidR="008520AA" w:rsidRPr="008520AA" w:rsidRDefault="008520AA" w:rsidP="008520AA">
      <w:pPr>
        <w:spacing w:line="240" w:lineRule="exact"/>
        <w:ind w:leftChars="366" w:left="769"/>
        <w:jc w:val="left"/>
        <w:rPr>
          <w:sz w:val="15"/>
          <w:szCs w:val="15"/>
        </w:rPr>
      </w:pPr>
      <w:r w:rsidRPr="008520AA">
        <w:rPr>
          <w:sz w:val="15"/>
          <w:szCs w:val="15"/>
        </w:rPr>
        <w:t>1.Original policies of insurance.</w:t>
      </w:r>
    </w:p>
    <w:p w14:paraId="29E4CE5A" w14:textId="77777777" w:rsidR="008520AA" w:rsidRPr="008520AA" w:rsidRDefault="008520AA" w:rsidP="008520AA">
      <w:pPr>
        <w:spacing w:line="240" w:lineRule="exact"/>
        <w:ind w:leftChars="366" w:left="769"/>
        <w:jc w:val="left"/>
        <w:rPr>
          <w:sz w:val="15"/>
          <w:szCs w:val="15"/>
        </w:rPr>
      </w:pPr>
      <w:r w:rsidRPr="008520AA">
        <w:rPr>
          <w:sz w:val="15"/>
          <w:szCs w:val="15"/>
        </w:rPr>
        <w:t xml:space="preserve">2.Original or certified copy of shipping </w:t>
      </w:r>
      <w:proofErr w:type="spellStart"/>
      <w:proofErr w:type="gramStart"/>
      <w:r w:rsidRPr="008520AA">
        <w:rPr>
          <w:sz w:val="15"/>
          <w:szCs w:val="15"/>
        </w:rPr>
        <w:t>invoice,together</w:t>
      </w:r>
      <w:proofErr w:type="spellEnd"/>
      <w:proofErr w:type="gramEnd"/>
    </w:p>
    <w:p w14:paraId="49CD1040" w14:textId="77777777" w:rsidR="008520AA" w:rsidRPr="008520AA" w:rsidRDefault="008520AA" w:rsidP="008520AA">
      <w:pPr>
        <w:spacing w:line="240" w:lineRule="exact"/>
        <w:ind w:leftChars="366" w:left="769"/>
        <w:jc w:val="left"/>
        <w:rPr>
          <w:sz w:val="15"/>
          <w:szCs w:val="15"/>
        </w:rPr>
      </w:pPr>
      <w:r w:rsidRPr="008520AA">
        <w:rPr>
          <w:sz w:val="15"/>
          <w:szCs w:val="15"/>
        </w:rPr>
        <w:t>with shipping specification and/or weight notes.</w:t>
      </w:r>
    </w:p>
    <w:p w14:paraId="5AF53643" w14:textId="77777777" w:rsidR="008520AA" w:rsidRPr="008520AA" w:rsidRDefault="008520AA" w:rsidP="008520AA">
      <w:pPr>
        <w:spacing w:line="240" w:lineRule="exact"/>
        <w:ind w:leftChars="366" w:left="769"/>
        <w:jc w:val="left"/>
        <w:rPr>
          <w:sz w:val="15"/>
          <w:szCs w:val="15"/>
        </w:rPr>
      </w:pPr>
      <w:r w:rsidRPr="008520AA">
        <w:rPr>
          <w:sz w:val="15"/>
          <w:szCs w:val="15"/>
        </w:rPr>
        <w:t>3.Original or certified copy off Bill of Lading and/or</w:t>
      </w:r>
    </w:p>
    <w:p w14:paraId="0C2F83C1" w14:textId="77777777" w:rsidR="008520AA" w:rsidRPr="008520AA" w:rsidRDefault="008520AA" w:rsidP="008520AA">
      <w:pPr>
        <w:spacing w:line="240" w:lineRule="exact"/>
        <w:ind w:leftChars="366" w:left="769"/>
        <w:jc w:val="left"/>
        <w:rPr>
          <w:sz w:val="15"/>
          <w:szCs w:val="15"/>
        </w:rPr>
      </w:pPr>
      <w:r w:rsidRPr="008520AA">
        <w:rPr>
          <w:sz w:val="15"/>
          <w:szCs w:val="15"/>
        </w:rPr>
        <w:t>other contract of carriage.</w:t>
      </w:r>
    </w:p>
    <w:p w14:paraId="15DE4DAB" w14:textId="77777777" w:rsidR="008520AA" w:rsidRPr="008520AA" w:rsidRDefault="008520AA" w:rsidP="008520AA">
      <w:pPr>
        <w:spacing w:line="240" w:lineRule="exact"/>
        <w:ind w:leftChars="366" w:left="769"/>
        <w:jc w:val="left"/>
        <w:rPr>
          <w:sz w:val="15"/>
          <w:szCs w:val="15"/>
        </w:rPr>
      </w:pPr>
      <w:r w:rsidRPr="008520AA">
        <w:rPr>
          <w:sz w:val="15"/>
          <w:szCs w:val="15"/>
        </w:rPr>
        <w:t xml:space="preserve">4.Survey report or </w:t>
      </w:r>
      <w:proofErr w:type="gramStart"/>
      <w:r w:rsidRPr="008520AA">
        <w:rPr>
          <w:sz w:val="15"/>
          <w:szCs w:val="15"/>
        </w:rPr>
        <w:t>other</w:t>
      </w:r>
      <w:proofErr w:type="gramEnd"/>
      <w:r w:rsidRPr="008520AA">
        <w:rPr>
          <w:sz w:val="15"/>
          <w:szCs w:val="15"/>
        </w:rPr>
        <w:t xml:space="preserve"> documentary evidence to show</w:t>
      </w:r>
    </w:p>
    <w:p w14:paraId="0C5668B3" w14:textId="77777777" w:rsidR="008520AA" w:rsidRPr="008520AA" w:rsidRDefault="008520AA" w:rsidP="008520AA">
      <w:pPr>
        <w:spacing w:line="240" w:lineRule="exact"/>
        <w:ind w:leftChars="366" w:left="769"/>
        <w:jc w:val="left"/>
        <w:rPr>
          <w:sz w:val="15"/>
          <w:szCs w:val="15"/>
        </w:rPr>
      </w:pPr>
      <w:r w:rsidRPr="008520AA">
        <w:rPr>
          <w:sz w:val="15"/>
          <w:szCs w:val="15"/>
        </w:rPr>
        <w:t>the extent of the loss or damage.</w:t>
      </w:r>
    </w:p>
    <w:p w14:paraId="69FB4AC1" w14:textId="77777777" w:rsidR="008520AA" w:rsidRPr="008520AA" w:rsidRDefault="008520AA" w:rsidP="008520AA">
      <w:pPr>
        <w:spacing w:line="240" w:lineRule="exact"/>
        <w:ind w:leftChars="366" w:left="769"/>
        <w:jc w:val="left"/>
        <w:rPr>
          <w:sz w:val="15"/>
          <w:szCs w:val="15"/>
        </w:rPr>
      </w:pPr>
      <w:r w:rsidRPr="008520AA">
        <w:rPr>
          <w:sz w:val="15"/>
          <w:szCs w:val="15"/>
        </w:rPr>
        <w:t>5.Landing account and weight notes at port of discharge</w:t>
      </w:r>
    </w:p>
    <w:p w14:paraId="686FC300" w14:textId="77777777" w:rsidR="008520AA" w:rsidRPr="008520AA" w:rsidRDefault="008520AA" w:rsidP="008520AA">
      <w:pPr>
        <w:spacing w:line="240" w:lineRule="exact"/>
        <w:ind w:leftChars="366" w:left="769"/>
        <w:jc w:val="left"/>
        <w:rPr>
          <w:sz w:val="15"/>
          <w:szCs w:val="15"/>
        </w:rPr>
      </w:pPr>
      <w:r w:rsidRPr="008520AA">
        <w:rPr>
          <w:sz w:val="15"/>
          <w:szCs w:val="15"/>
        </w:rPr>
        <w:t>and final destination</w:t>
      </w:r>
    </w:p>
    <w:p w14:paraId="2298BEA1" w14:textId="77777777" w:rsidR="008520AA" w:rsidRPr="008520AA" w:rsidRDefault="008520AA" w:rsidP="008520AA">
      <w:pPr>
        <w:spacing w:line="240" w:lineRule="exact"/>
        <w:ind w:leftChars="366" w:left="769"/>
        <w:jc w:val="left"/>
        <w:rPr>
          <w:sz w:val="15"/>
          <w:szCs w:val="15"/>
        </w:rPr>
      </w:pPr>
      <w:r w:rsidRPr="008520AA">
        <w:rPr>
          <w:sz w:val="15"/>
          <w:szCs w:val="15"/>
        </w:rPr>
        <w:t>6.Correspondence exchanged with the Carriers and other</w:t>
      </w:r>
    </w:p>
    <w:p w14:paraId="58D5E1FB" w14:textId="6424FA0A" w:rsidR="008520AA" w:rsidRDefault="008520AA" w:rsidP="008520AA">
      <w:pPr>
        <w:spacing w:line="240" w:lineRule="exact"/>
        <w:ind w:leftChars="366" w:left="769"/>
        <w:jc w:val="left"/>
        <w:rPr>
          <w:sz w:val="15"/>
          <w:szCs w:val="15"/>
        </w:rPr>
      </w:pPr>
      <w:r w:rsidRPr="008520AA">
        <w:rPr>
          <w:sz w:val="15"/>
          <w:szCs w:val="15"/>
        </w:rPr>
        <w:t>Parties regarding their lability for the loss or damage.</w:t>
      </w:r>
    </w:p>
    <w:p w14:paraId="79994E63" w14:textId="0961165E" w:rsidR="008520AA" w:rsidRDefault="008520AA" w:rsidP="008520AA">
      <w:pPr>
        <w:spacing w:line="240" w:lineRule="exact"/>
        <w:ind w:leftChars="366" w:left="769"/>
        <w:jc w:val="left"/>
        <w:rPr>
          <w:sz w:val="15"/>
          <w:szCs w:val="15"/>
        </w:rPr>
      </w:pPr>
    </w:p>
    <w:p w14:paraId="6CA3C4ED" w14:textId="4C9F4521" w:rsidR="008520AA" w:rsidRPr="008520AA" w:rsidRDefault="008520AA" w:rsidP="008520AA">
      <w:pPr>
        <w:spacing w:line="240" w:lineRule="exact"/>
        <w:ind w:leftChars="366" w:left="769"/>
        <w:jc w:val="left"/>
        <w:rPr>
          <w:sz w:val="15"/>
          <w:szCs w:val="15"/>
          <w:u w:val="thick"/>
        </w:rPr>
      </w:pPr>
      <w:r>
        <w:rPr>
          <w:sz w:val="15"/>
          <w:szCs w:val="15"/>
          <w:u w:val="thick"/>
        </w:rPr>
        <w:t xml:space="preserve">                                                      </w:t>
      </w:r>
    </w:p>
    <w:p w14:paraId="204B3C91" w14:textId="77777777" w:rsidR="008520AA" w:rsidRPr="008520AA" w:rsidRDefault="008520AA" w:rsidP="008520AA">
      <w:pPr>
        <w:spacing w:line="240" w:lineRule="exact"/>
        <w:ind w:leftChars="366" w:left="769"/>
        <w:jc w:val="left"/>
        <w:rPr>
          <w:sz w:val="15"/>
          <w:szCs w:val="15"/>
        </w:rPr>
      </w:pPr>
      <w:r w:rsidRPr="008520AA">
        <w:rPr>
          <w:sz w:val="15"/>
          <w:szCs w:val="15"/>
        </w:rPr>
        <w:t>In the event of loss or damage which may involve a</w:t>
      </w:r>
    </w:p>
    <w:p w14:paraId="015F4D1D" w14:textId="77777777" w:rsidR="008520AA" w:rsidRPr="008520AA" w:rsidRDefault="008520AA" w:rsidP="008520AA">
      <w:pPr>
        <w:spacing w:line="240" w:lineRule="exact"/>
        <w:ind w:leftChars="366" w:left="769"/>
        <w:jc w:val="left"/>
        <w:rPr>
          <w:sz w:val="15"/>
          <w:szCs w:val="15"/>
        </w:rPr>
      </w:pPr>
      <w:r w:rsidRPr="008520AA">
        <w:rPr>
          <w:sz w:val="15"/>
          <w:szCs w:val="15"/>
        </w:rPr>
        <w:t xml:space="preserve">claim under this </w:t>
      </w:r>
      <w:proofErr w:type="spellStart"/>
      <w:proofErr w:type="gramStart"/>
      <w:r w:rsidRPr="008520AA">
        <w:rPr>
          <w:sz w:val="15"/>
          <w:szCs w:val="15"/>
        </w:rPr>
        <w:t>insurance,no</w:t>
      </w:r>
      <w:proofErr w:type="spellEnd"/>
      <w:proofErr w:type="gramEnd"/>
      <w:r w:rsidRPr="008520AA">
        <w:rPr>
          <w:sz w:val="15"/>
          <w:szCs w:val="15"/>
        </w:rPr>
        <w:t xml:space="preserve"> claim shall be paid unless</w:t>
      </w:r>
    </w:p>
    <w:p w14:paraId="401DFB1F" w14:textId="77777777" w:rsidR="008520AA" w:rsidRPr="008520AA" w:rsidRDefault="008520AA" w:rsidP="008520AA">
      <w:pPr>
        <w:spacing w:line="240" w:lineRule="exact"/>
        <w:ind w:leftChars="366" w:left="769"/>
        <w:jc w:val="left"/>
        <w:rPr>
          <w:sz w:val="15"/>
          <w:szCs w:val="15"/>
        </w:rPr>
      </w:pPr>
      <w:r w:rsidRPr="008520AA">
        <w:rPr>
          <w:sz w:val="15"/>
          <w:szCs w:val="15"/>
        </w:rPr>
        <w:t>immediate notice of such Loss or damage has been given</w:t>
      </w:r>
    </w:p>
    <w:p w14:paraId="5937A6D5" w14:textId="77777777" w:rsidR="008520AA" w:rsidRPr="008520AA" w:rsidRDefault="008520AA" w:rsidP="008520AA">
      <w:pPr>
        <w:spacing w:line="240" w:lineRule="exact"/>
        <w:ind w:leftChars="366" w:left="769"/>
        <w:jc w:val="left"/>
        <w:rPr>
          <w:sz w:val="15"/>
          <w:szCs w:val="15"/>
        </w:rPr>
      </w:pPr>
      <w:r w:rsidRPr="008520AA">
        <w:rPr>
          <w:sz w:val="15"/>
          <w:szCs w:val="15"/>
        </w:rPr>
        <w:t>to and a Survey Report obtained from this company's</w:t>
      </w:r>
    </w:p>
    <w:p w14:paraId="47082520" w14:textId="77777777" w:rsidR="008520AA" w:rsidRPr="008520AA" w:rsidRDefault="008520AA" w:rsidP="008520AA">
      <w:pPr>
        <w:spacing w:line="240" w:lineRule="exact"/>
        <w:ind w:leftChars="366" w:left="769"/>
        <w:jc w:val="left"/>
        <w:rPr>
          <w:sz w:val="15"/>
          <w:szCs w:val="15"/>
        </w:rPr>
      </w:pPr>
      <w:r w:rsidRPr="008520AA">
        <w:rPr>
          <w:sz w:val="15"/>
          <w:szCs w:val="15"/>
        </w:rPr>
        <w:t>office or agents specified in this policy</w:t>
      </w:r>
    </w:p>
    <w:p w14:paraId="3C9C11EA" w14:textId="77777777" w:rsidR="008520AA" w:rsidRDefault="008520AA" w:rsidP="008520AA">
      <w:pPr>
        <w:spacing w:line="240" w:lineRule="exact"/>
        <w:ind w:firstLineChars="550" w:firstLine="825"/>
        <w:jc w:val="left"/>
        <w:rPr>
          <w:sz w:val="15"/>
          <w:szCs w:val="15"/>
        </w:rPr>
      </w:pPr>
    </w:p>
    <w:p w14:paraId="175C0684" w14:textId="77777777" w:rsidR="008520AA" w:rsidRDefault="008520AA" w:rsidP="008520AA">
      <w:pPr>
        <w:spacing w:line="240" w:lineRule="exact"/>
        <w:ind w:firstLineChars="550" w:firstLine="825"/>
        <w:jc w:val="left"/>
        <w:rPr>
          <w:sz w:val="15"/>
          <w:szCs w:val="15"/>
        </w:rPr>
      </w:pPr>
    </w:p>
    <w:p w14:paraId="0908DC14" w14:textId="77777777" w:rsidR="008520AA" w:rsidRDefault="008520AA" w:rsidP="008520AA">
      <w:pPr>
        <w:spacing w:line="240" w:lineRule="exact"/>
        <w:ind w:firstLineChars="550" w:firstLine="825"/>
        <w:jc w:val="left"/>
        <w:rPr>
          <w:sz w:val="15"/>
          <w:szCs w:val="15"/>
        </w:rPr>
      </w:pPr>
    </w:p>
    <w:p w14:paraId="09AF9BF3" w14:textId="77777777" w:rsidR="008520AA" w:rsidRDefault="008520AA" w:rsidP="008520AA">
      <w:pPr>
        <w:spacing w:line="240" w:lineRule="exact"/>
        <w:ind w:firstLineChars="550" w:firstLine="825"/>
        <w:jc w:val="left"/>
        <w:rPr>
          <w:sz w:val="15"/>
          <w:szCs w:val="15"/>
        </w:rPr>
      </w:pPr>
    </w:p>
    <w:p w14:paraId="2D8A83AC" w14:textId="77777777" w:rsidR="008520AA" w:rsidRDefault="008520AA" w:rsidP="008520AA">
      <w:pPr>
        <w:spacing w:line="240" w:lineRule="exact"/>
        <w:ind w:firstLineChars="550" w:firstLine="825"/>
        <w:jc w:val="left"/>
        <w:rPr>
          <w:sz w:val="15"/>
          <w:szCs w:val="15"/>
        </w:rPr>
      </w:pPr>
    </w:p>
    <w:p w14:paraId="7328B60A" w14:textId="77777777" w:rsidR="008520AA" w:rsidRDefault="008520AA" w:rsidP="008520AA">
      <w:pPr>
        <w:spacing w:line="240" w:lineRule="exact"/>
        <w:ind w:firstLineChars="550" w:firstLine="825"/>
        <w:jc w:val="left"/>
        <w:rPr>
          <w:sz w:val="15"/>
          <w:szCs w:val="15"/>
        </w:rPr>
      </w:pPr>
    </w:p>
    <w:p w14:paraId="594110D5" w14:textId="77777777" w:rsidR="008520AA" w:rsidRDefault="008520AA" w:rsidP="008520AA">
      <w:pPr>
        <w:spacing w:line="240" w:lineRule="exact"/>
        <w:ind w:firstLineChars="550" w:firstLine="825"/>
        <w:jc w:val="left"/>
        <w:rPr>
          <w:sz w:val="15"/>
          <w:szCs w:val="15"/>
        </w:rPr>
      </w:pPr>
    </w:p>
    <w:p w14:paraId="2BE6DDBE" w14:textId="77777777" w:rsidR="008520AA" w:rsidRDefault="008520AA" w:rsidP="008520AA">
      <w:pPr>
        <w:spacing w:line="240" w:lineRule="exact"/>
        <w:ind w:firstLineChars="550" w:firstLine="825"/>
        <w:jc w:val="left"/>
        <w:rPr>
          <w:sz w:val="15"/>
          <w:szCs w:val="15"/>
        </w:rPr>
      </w:pPr>
    </w:p>
    <w:p w14:paraId="65569B26" w14:textId="77777777" w:rsidR="008520AA" w:rsidRDefault="008520AA" w:rsidP="008520AA">
      <w:pPr>
        <w:spacing w:line="240" w:lineRule="exact"/>
        <w:ind w:firstLineChars="550" w:firstLine="825"/>
        <w:jc w:val="left"/>
        <w:rPr>
          <w:sz w:val="15"/>
          <w:szCs w:val="15"/>
        </w:rPr>
      </w:pPr>
    </w:p>
    <w:p w14:paraId="5A48A2B6" w14:textId="77777777" w:rsidR="008520AA" w:rsidRDefault="008520AA" w:rsidP="008520AA">
      <w:pPr>
        <w:spacing w:line="240" w:lineRule="exact"/>
        <w:ind w:firstLineChars="550" w:firstLine="825"/>
        <w:jc w:val="left"/>
        <w:rPr>
          <w:sz w:val="15"/>
          <w:szCs w:val="15"/>
        </w:rPr>
      </w:pPr>
    </w:p>
    <w:p w14:paraId="51B492FF" w14:textId="77777777" w:rsidR="008520AA" w:rsidRDefault="008520AA" w:rsidP="008520AA">
      <w:pPr>
        <w:spacing w:line="240" w:lineRule="exact"/>
        <w:ind w:firstLineChars="550" w:firstLine="825"/>
        <w:jc w:val="left"/>
        <w:rPr>
          <w:sz w:val="15"/>
          <w:szCs w:val="15"/>
        </w:rPr>
      </w:pPr>
    </w:p>
    <w:p w14:paraId="78B5E84C" w14:textId="77777777" w:rsidR="008520AA" w:rsidRDefault="008520AA" w:rsidP="008520AA">
      <w:pPr>
        <w:spacing w:line="240" w:lineRule="exact"/>
        <w:ind w:firstLineChars="550" w:firstLine="825"/>
        <w:jc w:val="left"/>
        <w:rPr>
          <w:sz w:val="15"/>
          <w:szCs w:val="15"/>
        </w:rPr>
      </w:pPr>
    </w:p>
    <w:p w14:paraId="39098806" w14:textId="77777777" w:rsidR="008520AA" w:rsidRDefault="008520AA" w:rsidP="008520AA">
      <w:pPr>
        <w:spacing w:line="240" w:lineRule="exact"/>
        <w:ind w:firstLineChars="550" w:firstLine="825"/>
        <w:jc w:val="left"/>
        <w:rPr>
          <w:sz w:val="15"/>
          <w:szCs w:val="15"/>
        </w:rPr>
      </w:pPr>
    </w:p>
    <w:p w14:paraId="40737BE4" w14:textId="77777777" w:rsidR="008520AA" w:rsidRDefault="008520AA" w:rsidP="008520AA">
      <w:pPr>
        <w:spacing w:line="240" w:lineRule="exact"/>
        <w:ind w:firstLineChars="550" w:firstLine="825"/>
        <w:jc w:val="left"/>
        <w:rPr>
          <w:sz w:val="15"/>
          <w:szCs w:val="15"/>
        </w:rPr>
      </w:pPr>
    </w:p>
    <w:p w14:paraId="14C995C4" w14:textId="77777777" w:rsidR="008520AA" w:rsidRDefault="008520AA" w:rsidP="008520AA">
      <w:pPr>
        <w:spacing w:line="240" w:lineRule="exact"/>
        <w:ind w:firstLineChars="550" w:firstLine="825"/>
        <w:jc w:val="left"/>
        <w:rPr>
          <w:sz w:val="15"/>
          <w:szCs w:val="15"/>
        </w:rPr>
      </w:pPr>
    </w:p>
    <w:p w14:paraId="08AD2886" w14:textId="77777777" w:rsidR="008520AA" w:rsidRPr="008520AA" w:rsidRDefault="008520AA" w:rsidP="008520AA">
      <w:pPr>
        <w:spacing w:line="240" w:lineRule="exact"/>
        <w:ind w:firstLineChars="550" w:firstLine="1155"/>
        <w:jc w:val="center"/>
        <w:rPr>
          <w:szCs w:val="21"/>
        </w:rPr>
      </w:pPr>
    </w:p>
    <w:p w14:paraId="1E851E1C" w14:textId="148335A1" w:rsidR="008520AA" w:rsidRPr="008520AA" w:rsidRDefault="008520AA" w:rsidP="008520AA">
      <w:pPr>
        <w:spacing w:line="240" w:lineRule="exact"/>
        <w:ind w:firstLineChars="550" w:firstLine="1155"/>
        <w:jc w:val="center"/>
        <w:rPr>
          <w:b/>
          <w:bCs/>
          <w:szCs w:val="21"/>
        </w:rPr>
      </w:pPr>
      <w:r w:rsidRPr="008520AA">
        <w:rPr>
          <w:b/>
          <w:bCs/>
          <w:szCs w:val="21"/>
        </w:rPr>
        <w:t>For and on behalf of</w:t>
      </w:r>
    </w:p>
    <w:p w14:paraId="73E0D7B5" w14:textId="74E4EE1D" w:rsidR="008520AA" w:rsidRPr="008520AA" w:rsidRDefault="008520AA" w:rsidP="008520AA">
      <w:pPr>
        <w:spacing w:line="240" w:lineRule="exact"/>
        <w:ind w:leftChars="366" w:left="769"/>
        <w:jc w:val="center"/>
        <w:rPr>
          <w:b/>
          <w:bCs/>
          <w:szCs w:val="21"/>
        </w:rPr>
      </w:pPr>
      <w:r w:rsidRPr="008520AA">
        <w:rPr>
          <w:b/>
          <w:bCs/>
          <w:szCs w:val="21"/>
        </w:rPr>
        <w:t xml:space="preserve">M&amp;X International Shipping Agency </w:t>
      </w:r>
      <w:proofErr w:type="spellStart"/>
      <w:proofErr w:type="gramStart"/>
      <w:r w:rsidRPr="008520AA">
        <w:rPr>
          <w:b/>
          <w:bCs/>
          <w:szCs w:val="21"/>
        </w:rPr>
        <w:t>co.,Ltd</w:t>
      </w:r>
      <w:proofErr w:type="spellEnd"/>
      <w:proofErr w:type="gramEnd"/>
    </w:p>
    <w:p w14:paraId="0D8FCB38" w14:textId="5C1887DE" w:rsidR="008520AA" w:rsidRPr="008520AA" w:rsidRDefault="008520AA" w:rsidP="008520AA">
      <w:pPr>
        <w:spacing w:line="240" w:lineRule="exact"/>
        <w:ind w:leftChars="366" w:left="769"/>
        <w:rPr>
          <w:b/>
          <w:bCs/>
          <w:szCs w:val="21"/>
          <w:u w:val="single"/>
        </w:rPr>
      </w:pPr>
      <w:r w:rsidRPr="008520AA">
        <w:rPr>
          <w:b/>
          <w:bCs/>
          <w:szCs w:val="21"/>
          <w:u w:val="single"/>
        </w:rPr>
        <w:t xml:space="preserve">                                       </w:t>
      </w:r>
    </w:p>
    <w:p w14:paraId="13C03C28" w14:textId="77777777" w:rsidR="008520AA" w:rsidRPr="008520AA" w:rsidRDefault="008520AA" w:rsidP="008520AA">
      <w:pPr>
        <w:spacing w:line="240" w:lineRule="exact"/>
        <w:ind w:leftChars="366" w:left="769"/>
        <w:jc w:val="center"/>
        <w:rPr>
          <w:b/>
          <w:bCs/>
          <w:szCs w:val="21"/>
        </w:rPr>
      </w:pPr>
      <w:r w:rsidRPr="008520AA">
        <w:rPr>
          <w:b/>
          <w:bCs/>
          <w:szCs w:val="21"/>
        </w:rPr>
        <w:t>authorized signature</w:t>
      </w:r>
    </w:p>
    <w:p w14:paraId="7DECB398" w14:textId="50D098AE" w:rsidR="008520AA" w:rsidRPr="008520AA" w:rsidRDefault="008520AA" w:rsidP="008520AA">
      <w:pPr>
        <w:spacing w:line="240" w:lineRule="exact"/>
        <w:ind w:leftChars="366" w:left="769"/>
        <w:jc w:val="center"/>
        <w:rPr>
          <w:b/>
          <w:bCs/>
          <w:szCs w:val="21"/>
        </w:rPr>
      </w:pPr>
      <w:r w:rsidRPr="008520AA">
        <w:rPr>
          <w:rFonts w:hint="eastAsia"/>
          <w:b/>
          <w:bCs/>
          <w:szCs w:val="21"/>
        </w:rPr>
        <w:t>注</w:t>
      </w:r>
      <w:r w:rsidRPr="008520AA">
        <w:rPr>
          <w:b/>
          <w:bCs/>
          <w:szCs w:val="21"/>
        </w:rPr>
        <w:t>:未加盖本公司专用公章,保单无效。</w:t>
      </w:r>
    </w:p>
    <w:sectPr w:rsidR="008520AA" w:rsidRPr="008520AA" w:rsidSect="005D319B">
      <w:type w:val="continuous"/>
      <w:pgSz w:w="11906" w:h="16838"/>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F8DD" w14:textId="77777777" w:rsidR="0080051A" w:rsidRDefault="0080051A" w:rsidP="00317886">
      <w:r>
        <w:separator/>
      </w:r>
    </w:p>
  </w:endnote>
  <w:endnote w:type="continuationSeparator" w:id="0">
    <w:p w14:paraId="52EA6D3D" w14:textId="77777777" w:rsidR="0080051A" w:rsidRDefault="0080051A" w:rsidP="003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4C75" w14:textId="691D9B57" w:rsidR="00B92028" w:rsidRPr="00B92028" w:rsidRDefault="00B92028" w:rsidP="00B92028">
    <w:pPr>
      <w:pStyle w:val="a5"/>
      <w:wordWrap w:val="0"/>
      <w:ind w:right="360" w:firstLineChars="3700" w:firstLine="66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7534" w14:textId="77777777" w:rsidR="0080051A" w:rsidRDefault="0080051A" w:rsidP="00317886">
      <w:r>
        <w:separator/>
      </w:r>
    </w:p>
  </w:footnote>
  <w:footnote w:type="continuationSeparator" w:id="0">
    <w:p w14:paraId="26E87018" w14:textId="77777777" w:rsidR="0080051A" w:rsidRDefault="0080051A" w:rsidP="0031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80D1" w14:textId="77777777" w:rsidR="00317886" w:rsidRDefault="00317886" w:rsidP="00317886">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9EAD" w14:textId="77777777" w:rsidR="00317886" w:rsidRDefault="00317886" w:rsidP="003178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E7362"/>
    <w:multiLevelType w:val="hybridMultilevel"/>
    <w:tmpl w:val="2B081ABE"/>
    <w:lvl w:ilvl="0" w:tplc="D70692F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223DF8"/>
    <w:multiLevelType w:val="hybridMultilevel"/>
    <w:tmpl w:val="E3667D74"/>
    <w:lvl w:ilvl="0" w:tplc="B9FCA4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59AD0191"/>
    <w:multiLevelType w:val="hybridMultilevel"/>
    <w:tmpl w:val="CBFAC9E6"/>
    <w:lvl w:ilvl="0" w:tplc="3CA28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C1"/>
    <w:rsid w:val="001721C2"/>
    <w:rsid w:val="00317886"/>
    <w:rsid w:val="005804C9"/>
    <w:rsid w:val="005D319B"/>
    <w:rsid w:val="0080051A"/>
    <w:rsid w:val="008520AA"/>
    <w:rsid w:val="009B54BE"/>
    <w:rsid w:val="00B45851"/>
    <w:rsid w:val="00B92028"/>
    <w:rsid w:val="00C64626"/>
    <w:rsid w:val="00CB0F98"/>
    <w:rsid w:val="00CC3740"/>
    <w:rsid w:val="00DA4493"/>
    <w:rsid w:val="00F001C1"/>
    <w:rsid w:val="00F9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AEA84"/>
  <w15:chartTrackingRefBased/>
  <w15:docId w15:val="{815FA55B-92E6-4B16-83CE-D3C3CA9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8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7886"/>
    <w:rPr>
      <w:sz w:val="18"/>
      <w:szCs w:val="18"/>
    </w:rPr>
  </w:style>
  <w:style w:type="paragraph" w:styleId="a5">
    <w:name w:val="footer"/>
    <w:basedOn w:val="a"/>
    <w:link w:val="a6"/>
    <w:uiPriority w:val="99"/>
    <w:unhideWhenUsed/>
    <w:rsid w:val="00317886"/>
    <w:pPr>
      <w:tabs>
        <w:tab w:val="center" w:pos="4153"/>
        <w:tab w:val="right" w:pos="8306"/>
      </w:tabs>
      <w:snapToGrid w:val="0"/>
      <w:jc w:val="left"/>
    </w:pPr>
    <w:rPr>
      <w:sz w:val="18"/>
      <w:szCs w:val="18"/>
    </w:rPr>
  </w:style>
  <w:style w:type="character" w:customStyle="1" w:styleId="a6">
    <w:name w:val="页脚 字符"/>
    <w:basedOn w:val="a0"/>
    <w:link w:val="a5"/>
    <w:uiPriority w:val="99"/>
    <w:rsid w:val="00317886"/>
    <w:rPr>
      <w:sz w:val="18"/>
      <w:szCs w:val="18"/>
    </w:rPr>
  </w:style>
  <w:style w:type="table" w:styleId="a7">
    <w:name w:val="Table Grid"/>
    <w:basedOn w:val="a1"/>
    <w:uiPriority w:val="39"/>
    <w:rsid w:val="0031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4493"/>
    <w:pPr>
      <w:ind w:firstLineChars="200" w:firstLine="420"/>
    </w:pPr>
  </w:style>
  <w:style w:type="character" w:customStyle="1" w:styleId="tlid-translation">
    <w:name w:val="tlid-translation"/>
    <w:basedOn w:val="a0"/>
    <w:rsid w:val="009B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40974">
      <w:bodyDiv w:val="1"/>
      <w:marLeft w:val="0"/>
      <w:marRight w:val="0"/>
      <w:marTop w:val="0"/>
      <w:marBottom w:val="0"/>
      <w:divBdr>
        <w:top w:val="none" w:sz="0" w:space="0" w:color="auto"/>
        <w:left w:val="none" w:sz="0" w:space="0" w:color="auto"/>
        <w:bottom w:val="none" w:sz="0" w:space="0" w:color="auto"/>
        <w:right w:val="none" w:sz="0" w:space="0" w:color="auto"/>
      </w:divBdr>
      <w:divsChild>
        <w:div w:id="1939556749">
          <w:marLeft w:val="0"/>
          <w:marRight w:val="0"/>
          <w:marTop w:val="0"/>
          <w:marBottom w:val="0"/>
          <w:divBdr>
            <w:top w:val="none" w:sz="0" w:space="0" w:color="auto"/>
            <w:left w:val="none" w:sz="0" w:space="0" w:color="auto"/>
            <w:bottom w:val="none" w:sz="0" w:space="0" w:color="auto"/>
            <w:right w:val="none" w:sz="0" w:space="0" w:color="auto"/>
          </w:divBdr>
          <w:divsChild>
            <w:div w:id="11645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787A-79F4-49A9-8B68-765BFB87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桢 马</dc:creator>
  <cp:keywords/>
  <dc:description/>
  <cp:lastModifiedBy>桢 马</cp:lastModifiedBy>
  <cp:revision>5</cp:revision>
  <dcterms:created xsi:type="dcterms:W3CDTF">2019-10-20T05:45:00Z</dcterms:created>
  <dcterms:modified xsi:type="dcterms:W3CDTF">2019-10-21T08:02:00Z</dcterms:modified>
</cp:coreProperties>
</file>